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5CED2505" w14:textId="3E1FE560" w:rsidR="004907C9" w:rsidRPr="0028068E" w:rsidRDefault="0028068E" w:rsidP="0028068E">
          <w:pPr>
            <w:pStyle w:val="Title"/>
            <w:spacing w:after="160"/>
            <w:rPr>
              <w:sz w:val="52"/>
              <w:szCs w:val="52"/>
            </w:rPr>
          </w:pPr>
          <w:r w:rsidRPr="0028068E">
            <w:rPr>
              <w:sz w:val="52"/>
              <w:szCs w:val="52"/>
            </w:rPr>
            <w:t>NON-DISCLOSURE AGREEMENT</w:t>
          </w:r>
        </w:p>
        <w:p w14:paraId="10B21FF0" w14:textId="746BDFA8" w:rsidR="004907C9" w:rsidRPr="006258C1" w:rsidRDefault="00AE1646" w:rsidP="006258C1">
          <w:pPr>
            <w:pStyle w:val="Subtitle"/>
          </w:pPr>
          <w:r>
            <w:t>Private &amp; Confidential</w:t>
          </w:r>
        </w:p>
        <w:p w14:paraId="69D51B3E" w14:textId="77777777" w:rsidR="00D63338" w:rsidRPr="001F448F" w:rsidRDefault="00D63338" w:rsidP="00FC0CBF">
          <w:pPr>
            <w:ind w:left="709" w:hanging="709"/>
            <w:rPr>
              <w:rFonts w:asciiTheme="minorHAnsi" w:eastAsia="Montserrat" w:hAnsiTheme="minorHAnsi" w:cstheme="minorHAnsi"/>
              <w:b/>
              <w:color w:val="282828"/>
              <w:sz w:val="16"/>
              <w:szCs w:val="16"/>
            </w:rPr>
          </w:pPr>
          <w:r w:rsidRPr="001F448F">
            <w:rPr>
              <w:rFonts w:asciiTheme="minorHAnsi" w:eastAsia="Montserrat" w:hAnsiTheme="minorHAnsi" w:cstheme="minorHAnsi"/>
              <w:b/>
              <w:color w:val="282828"/>
              <w:sz w:val="16"/>
              <w:szCs w:val="16"/>
            </w:rPr>
            <w:br w:type="page"/>
          </w:r>
        </w:p>
      </w:sdtContent>
    </w:sdt>
    <w:p w14:paraId="4544E015" w14:textId="3127F9B6" w:rsidR="00351C73" w:rsidRDefault="00351C73" w:rsidP="00351C73">
      <w:bookmarkStart w:id="0" w:name="_Hlk116382209"/>
      <w:bookmarkStart w:id="1" w:name="_Hlk116400025"/>
      <w:bookmarkStart w:id="2" w:name="_Hlk116382241"/>
      <w:r w:rsidRPr="00351C73">
        <w:rPr>
          <w:b/>
          <w:bCs/>
        </w:rPr>
        <w:lastRenderedPageBreak/>
        <w:t xml:space="preserve">THIS AGREEMENT </w:t>
      </w:r>
      <w:r>
        <w:t>is dated: ________________</w:t>
      </w:r>
    </w:p>
    <w:p w14:paraId="7E5561A3" w14:textId="047EF743" w:rsidR="00351C73" w:rsidRPr="00351C73" w:rsidRDefault="00351C73" w:rsidP="00351C73">
      <w:pPr>
        <w:spacing w:before="240"/>
        <w:rPr>
          <w:b/>
          <w:bCs/>
        </w:rPr>
      </w:pPr>
      <w:r w:rsidRPr="00351C73">
        <w:rPr>
          <w:b/>
          <w:bCs/>
        </w:rPr>
        <w:t xml:space="preserve">BETWEEN: </w:t>
      </w:r>
    </w:p>
    <w:p w14:paraId="2C8FAC84" w14:textId="47CCE0D9" w:rsidR="00351C73" w:rsidRDefault="00351C73" w:rsidP="0066199D">
      <w:pPr>
        <w:spacing w:before="240"/>
        <w:ind w:left="567" w:hanging="567"/>
      </w:pPr>
      <w:r w:rsidRPr="003D51C1">
        <w:rPr>
          <w:b/>
          <w:bCs/>
        </w:rPr>
        <w:t>(1)</w:t>
      </w:r>
      <w:r w:rsidRPr="003D51C1">
        <w:rPr>
          <w:b/>
          <w:bCs/>
        </w:rPr>
        <w:tab/>
      </w:r>
      <w:r w:rsidR="003D51C1" w:rsidRPr="00731DFA">
        <w:rPr>
          <w:b/>
          <w:bCs/>
          <w:highlight w:val="yellow"/>
        </w:rPr>
        <w:t>[</w:t>
      </w:r>
      <w:r w:rsidRPr="00731DFA">
        <w:rPr>
          <w:b/>
          <w:bCs/>
          <w:highlight w:val="yellow"/>
        </w:rPr>
        <w:t>PARTY A]</w:t>
      </w:r>
      <w:r w:rsidR="003D51C1" w:rsidRPr="003D51C1">
        <w:rPr>
          <w:b/>
          <w:bCs/>
        </w:rPr>
        <w:t>,</w:t>
      </w:r>
      <w:r>
        <w:t xml:space="preserve"> </w:t>
      </w:r>
      <w:r w:rsidR="003D51C1" w:rsidRPr="003D51C1">
        <w:t>a company registered in [</w:t>
      </w:r>
      <w:r w:rsidR="003D51C1" w:rsidRPr="00731DFA">
        <w:rPr>
          <w:highlight w:val="yellow"/>
        </w:rPr>
        <w:t>Country</w:t>
      </w:r>
      <w:r w:rsidR="003D51C1" w:rsidRPr="003D51C1">
        <w:t xml:space="preserve">], with commercial licence number </w:t>
      </w:r>
      <w:r w:rsidR="003D51C1" w:rsidRPr="00731DFA">
        <w:rPr>
          <w:highlight w:val="yellow"/>
        </w:rPr>
        <w:t>[●]</w:t>
      </w:r>
      <w:r w:rsidR="003D51C1" w:rsidRPr="003D51C1">
        <w:t xml:space="preserve"> and having its registered office at </w:t>
      </w:r>
      <w:r w:rsidR="003D51C1" w:rsidRPr="00731DFA">
        <w:rPr>
          <w:highlight w:val="yellow"/>
        </w:rPr>
        <w:t>[●]</w:t>
      </w:r>
      <w:r w:rsidR="003D51C1" w:rsidRPr="003D51C1">
        <w:t xml:space="preserve"> </w:t>
      </w:r>
      <w:r>
        <w:t>(“</w:t>
      </w:r>
      <w:r w:rsidR="0038338F" w:rsidRPr="0038338F">
        <w:rPr>
          <w:b/>
          <w:bCs/>
        </w:rPr>
        <w:t>Party A</w:t>
      </w:r>
      <w:r>
        <w:t xml:space="preserve">”); and </w:t>
      </w:r>
    </w:p>
    <w:p w14:paraId="1EDA1900" w14:textId="6CE06C31" w:rsidR="00351C73" w:rsidRDefault="00351C73" w:rsidP="0066199D">
      <w:pPr>
        <w:spacing w:before="240"/>
        <w:ind w:left="567" w:hanging="567"/>
      </w:pPr>
      <w:r w:rsidRPr="00351C73">
        <w:rPr>
          <w:b/>
          <w:bCs/>
        </w:rPr>
        <w:t>(2)</w:t>
      </w:r>
      <w:r>
        <w:tab/>
      </w:r>
      <w:r w:rsidR="003D51C1" w:rsidRPr="003D51C1">
        <w:rPr>
          <w:b/>
          <w:bCs/>
        </w:rPr>
        <w:t>[</w:t>
      </w:r>
      <w:r w:rsidRPr="00731DFA">
        <w:rPr>
          <w:b/>
          <w:bCs/>
          <w:highlight w:val="yellow"/>
        </w:rPr>
        <w:t>PARTY B</w:t>
      </w:r>
      <w:r w:rsidR="003D51C1" w:rsidRPr="00731DFA">
        <w:rPr>
          <w:b/>
          <w:bCs/>
          <w:highlight w:val="yellow"/>
        </w:rPr>
        <w:t>]</w:t>
      </w:r>
      <w:r w:rsidR="003D51C1">
        <w:t xml:space="preserve">, </w:t>
      </w:r>
      <w:r w:rsidR="003D51C1" w:rsidRPr="003D51C1">
        <w:t xml:space="preserve">a company registered in [Country], with commercial licence number </w:t>
      </w:r>
      <w:r w:rsidR="00731DFA" w:rsidRPr="00731DFA">
        <w:rPr>
          <w:highlight w:val="yellow"/>
        </w:rPr>
        <w:t>[●]</w:t>
      </w:r>
      <w:r w:rsidR="003D51C1" w:rsidRPr="003D51C1">
        <w:t xml:space="preserve"> and having its registered office at </w:t>
      </w:r>
      <w:r w:rsidR="003D51C1" w:rsidRPr="00731DFA">
        <w:rPr>
          <w:highlight w:val="yellow"/>
        </w:rPr>
        <w:t>[●]</w:t>
      </w:r>
      <w:r w:rsidR="003D51C1" w:rsidRPr="003D51C1">
        <w:t xml:space="preserve"> </w:t>
      </w:r>
      <w:r>
        <w:t>(“</w:t>
      </w:r>
      <w:r w:rsidR="0038338F" w:rsidRPr="0038338F">
        <w:rPr>
          <w:b/>
          <w:bCs/>
        </w:rPr>
        <w:t>Party B</w:t>
      </w:r>
      <w:r>
        <w:t>”)</w:t>
      </w:r>
      <w:r w:rsidR="003D51C1">
        <w:t>,</w:t>
      </w:r>
    </w:p>
    <w:p w14:paraId="2FFDCEB2" w14:textId="7C0EB8B1" w:rsidR="00351C73" w:rsidRDefault="00351C73" w:rsidP="0066199D">
      <w:pPr>
        <w:spacing w:before="240"/>
        <w:ind w:firstLine="567"/>
      </w:pPr>
      <w:r>
        <w:t>(</w:t>
      </w:r>
      <w:proofErr w:type="gramStart"/>
      <w:r>
        <w:t>collectively</w:t>
      </w:r>
      <w:proofErr w:type="gramEnd"/>
      <w:r>
        <w:t xml:space="preserve"> the “</w:t>
      </w:r>
      <w:r w:rsidRPr="001C4D0F">
        <w:rPr>
          <w:b/>
          <w:bCs/>
        </w:rPr>
        <w:t>Parties</w:t>
      </w:r>
      <w:r>
        <w:t>”, and each a “</w:t>
      </w:r>
      <w:r w:rsidRPr="001C4D0F">
        <w:rPr>
          <w:b/>
          <w:bCs/>
        </w:rPr>
        <w:t>Party</w:t>
      </w:r>
      <w:r>
        <w:t>”</w:t>
      </w:r>
      <w:r w:rsidR="001C4D0F">
        <w:t xml:space="preserve"> to this Agreement</w:t>
      </w:r>
      <w:r>
        <w:t>).</w:t>
      </w:r>
    </w:p>
    <w:p w14:paraId="36EF5742" w14:textId="77777777" w:rsidR="00351C73" w:rsidRPr="00351C73" w:rsidRDefault="00351C73" w:rsidP="00351C73">
      <w:pPr>
        <w:spacing w:before="240"/>
        <w:rPr>
          <w:b/>
          <w:bCs/>
        </w:rPr>
      </w:pPr>
      <w:r w:rsidRPr="00351C73">
        <w:rPr>
          <w:b/>
          <w:bCs/>
        </w:rPr>
        <w:t>RECITALS</w:t>
      </w:r>
    </w:p>
    <w:p w14:paraId="20A8FF5A" w14:textId="77777777" w:rsidR="0038338F" w:rsidRPr="0038338F" w:rsidRDefault="0038338F" w:rsidP="00BB3D27">
      <w:pPr>
        <w:pStyle w:val="ListParagraph"/>
        <w:numPr>
          <w:ilvl w:val="0"/>
          <w:numId w:val="9"/>
        </w:numPr>
        <w:spacing w:before="240"/>
        <w:ind w:left="567" w:hanging="567"/>
        <w:contextualSpacing w:val="0"/>
        <w:jc w:val="both"/>
        <w:rPr>
          <w:sz w:val="18"/>
          <w:szCs w:val="18"/>
        </w:rPr>
      </w:pPr>
      <w:r w:rsidRPr="0038338F">
        <w:rPr>
          <w:sz w:val="18"/>
          <w:szCs w:val="18"/>
        </w:rPr>
        <w:t xml:space="preserve">The Parties </w:t>
      </w:r>
      <w:r w:rsidRPr="00BB3D27">
        <w:rPr>
          <w:sz w:val="18"/>
          <w:szCs w:val="18"/>
          <w:highlight w:val="yellow"/>
        </w:rPr>
        <w:t xml:space="preserve">[wish to enter] / [have </w:t>
      </w:r>
      <w:proofErr w:type="gramStart"/>
      <w:r w:rsidRPr="00BB3D27">
        <w:rPr>
          <w:sz w:val="18"/>
          <w:szCs w:val="18"/>
          <w:highlight w:val="yellow"/>
        </w:rPr>
        <w:t>entered into</w:t>
      </w:r>
      <w:proofErr w:type="gramEnd"/>
      <w:r w:rsidRPr="00BB3D27">
        <w:rPr>
          <w:sz w:val="18"/>
          <w:szCs w:val="18"/>
          <w:highlight w:val="yellow"/>
        </w:rPr>
        <w:t xml:space="preserve"> discussions]</w:t>
      </w:r>
      <w:r w:rsidRPr="0038338F">
        <w:rPr>
          <w:sz w:val="18"/>
          <w:szCs w:val="18"/>
        </w:rPr>
        <w:t xml:space="preserve"> in relation to the Project and have agreed to exchange Confidential Information.</w:t>
      </w:r>
    </w:p>
    <w:p w14:paraId="0E58E48F" w14:textId="77777777" w:rsidR="0038338F" w:rsidRPr="0038338F" w:rsidRDefault="0038338F" w:rsidP="00BB3D27">
      <w:pPr>
        <w:pStyle w:val="ListParagraph"/>
        <w:numPr>
          <w:ilvl w:val="0"/>
          <w:numId w:val="9"/>
        </w:numPr>
        <w:spacing w:before="240"/>
        <w:ind w:left="567" w:hanging="567"/>
        <w:contextualSpacing w:val="0"/>
        <w:jc w:val="both"/>
        <w:rPr>
          <w:sz w:val="18"/>
          <w:szCs w:val="18"/>
        </w:rPr>
      </w:pPr>
      <w:r w:rsidRPr="0038338F">
        <w:rPr>
          <w:sz w:val="18"/>
          <w:szCs w:val="18"/>
        </w:rPr>
        <w:t>The Parties wish to ensure that any Confidential Information exchanged between them in connection with the Project remains confidential.</w:t>
      </w:r>
    </w:p>
    <w:p w14:paraId="0344F2A8" w14:textId="77777777" w:rsidR="0038338F" w:rsidRPr="0038338F" w:rsidRDefault="0038338F" w:rsidP="00BB3D27">
      <w:pPr>
        <w:pStyle w:val="ListParagraph"/>
        <w:numPr>
          <w:ilvl w:val="0"/>
          <w:numId w:val="9"/>
        </w:numPr>
        <w:spacing w:before="240"/>
        <w:ind w:left="567" w:hanging="567"/>
        <w:contextualSpacing w:val="0"/>
        <w:jc w:val="both"/>
        <w:rPr>
          <w:sz w:val="18"/>
          <w:szCs w:val="18"/>
        </w:rPr>
      </w:pPr>
      <w:r w:rsidRPr="0038338F">
        <w:rPr>
          <w:sz w:val="18"/>
          <w:szCs w:val="18"/>
        </w:rPr>
        <w:t>The Parties agree to give effect to Recital B above subject to and in accordance with the terms and conditions of this Agreement.</w:t>
      </w:r>
    </w:p>
    <w:p w14:paraId="622BD1CC" w14:textId="4C93E3ED" w:rsidR="00351C73" w:rsidRDefault="00351C73" w:rsidP="00351C73">
      <w:pPr>
        <w:spacing w:before="240"/>
      </w:pPr>
      <w:r w:rsidRPr="00351C73">
        <w:rPr>
          <w:b/>
          <w:bCs/>
        </w:rPr>
        <w:t>IT IS HEREBY AGREED</w:t>
      </w:r>
      <w:r>
        <w:t xml:space="preserve"> as follows:</w:t>
      </w:r>
    </w:p>
    <w:bookmarkEnd w:id="0"/>
    <w:bookmarkEnd w:id="1"/>
    <w:bookmarkEnd w:id="2"/>
    <w:p w14:paraId="790A273B" w14:textId="77777777" w:rsidR="00904AA6" w:rsidRDefault="00904AA6" w:rsidP="007D288A">
      <w:pPr>
        <w:pStyle w:val="GLS1"/>
      </w:pPr>
      <w:r>
        <w:t>DEFINITIONS</w:t>
      </w:r>
    </w:p>
    <w:p w14:paraId="1590027D" w14:textId="77777777" w:rsidR="00904AA6" w:rsidRDefault="00904AA6" w:rsidP="00904AA6">
      <w:pPr>
        <w:pStyle w:val="GLS11"/>
      </w:pPr>
      <w:r>
        <w:t xml:space="preserve">The defined terms in this Agreement shall have the meaning ascribed to them in </w:t>
      </w:r>
      <w:r w:rsidRPr="000A36A6">
        <w:rPr>
          <w:b/>
          <w:bCs/>
        </w:rPr>
        <w:t>Schedule 1 (Definitions)</w:t>
      </w:r>
      <w:r>
        <w:t>.</w:t>
      </w:r>
    </w:p>
    <w:p w14:paraId="50BC3938" w14:textId="77777777" w:rsidR="00904AA6" w:rsidRDefault="00904AA6" w:rsidP="007D288A">
      <w:pPr>
        <w:pStyle w:val="GLS1"/>
      </w:pPr>
      <w:r>
        <w:t>INTERPRETATION</w:t>
      </w:r>
    </w:p>
    <w:p w14:paraId="5FEC01F1" w14:textId="77777777" w:rsidR="00904AA6" w:rsidRDefault="00904AA6" w:rsidP="00904AA6">
      <w:pPr>
        <w:pStyle w:val="GLS11"/>
      </w:pPr>
      <w:r>
        <w:t>In this Agreement, the following rules of interpretation shall apply:</w:t>
      </w:r>
    </w:p>
    <w:p w14:paraId="7C136A44" w14:textId="77777777" w:rsidR="00904AA6" w:rsidRDefault="00904AA6" w:rsidP="000A36A6">
      <w:pPr>
        <w:pStyle w:val="GLS111"/>
      </w:pPr>
      <w:r>
        <w:t xml:space="preserve">acceptance by a Party under this Agreement shall not be deemed to waive the other Party’s obligation to fully perform all associated obligations </w:t>
      </w:r>
      <w:r w:rsidRPr="000A36A6">
        <w:t>under</w:t>
      </w:r>
      <w:r>
        <w:t xml:space="preserve"> or in connection with this Agreement; and</w:t>
      </w:r>
    </w:p>
    <w:p w14:paraId="0FE0AC3D" w14:textId="77777777" w:rsidR="00904AA6" w:rsidRDefault="00904AA6" w:rsidP="000A36A6">
      <w:pPr>
        <w:pStyle w:val="GLS111"/>
      </w:pPr>
      <w:r>
        <w:t>a reference to “including” shall be deemed to be one without limitation.</w:t>
      </w:r>
    </w:p>
    <w:p w14:paraId="393C6B9D" w14:textId="77777777" w:rsidR="00904AA6" w:rsidRDefault="00904AA6" w:rsidP="007D288A">
      <w:pPr>
        <w:pStyle w:val="GLS1"/>
      </w:pPr>
      <w:r>
        <w:t>PROJECT DISCUSSIONS</w:t>
      </w:r>
    </w:p>
    <w:p w14:paraId="5DF93C80" w14:textId="77777777" w:rsidR="00904AA6" w:rsidRDefault="00904AA6" w:rsidP="00904AA6">
      <w:pPr>
        <w:pStyle w:val="GLS11"/>
      </w:pPr>
      <w:r>
        <w:t xml:space="preserve">Each Party acknowledges and agrees that nothing in this Agreement creates any obligation on either Party to proceed and/or </w:t>
      </w:r>
      <w:proofErr w:type="gramStart"/>
      <w:r>
        <w:t>enter into</w:t>
      </w:r>
      <w:proofErr w:type="gramEnd"/>
      <w:r>
        <w:t xml:space="preserve"> any arrangement connected with the Project or any part of it.</w:t>
      </w:r>
    </w:p>
    <w:p w14:paraId="3D92EBDE" w14:textId="77777777" w:rsidR="00904AA6" w:rsidRDefault="00904AA6" w:rsidP="00904AA6">
      <w:pPr>
        <w:pStyle w:val="GLS11"/>
      </w:pPr>
      <w:r>
        <w:t xml:space="preserve">The Parties acknowledge and agree that they will be solely responsible for their own costs and expenses incurred in connection with this Agreement. </w:t>
      </w:r>
    </w:p>
    <w:p w14:paraId="486F76AB" w14:textId="77777777" w:rsidR="00904AA6" w:rsidRDefault="00904AA6" w:rsidP="007D288A">
      <w:pPr>
        <w:pStyle w:val="GLS1"/>
      </w:pPr>
      <w:bookmarkStart w:id="3" w:name="_Ref132294210"/>
      <w:r>
        <w:t>CONFIDENTIALITY</w:t>
      </w:r>
      <w:bookmarkEnd w:id="3"/>
    </w:p>
    <w:p w14:paraId="27665445" w14:textId="1B72DCF8" w:rsidR="004F70E5" w:rsidRPr="004F70E5" w:rsidRDefault="004F70E5" w:rsidP="004F70E5">
      <w:pPr>
        <w:pStyle w:val="GLS11"/>
      </w:pPr>
      <w:r w:rsidRPr="004F70E5">
        <w:t xml:space="preserve">During the Term and for </w:t>
      </w:r>
      <w:r w:rsidRPr="004F70E5">
        <w:rPr>
          <w:highlight w:val="yellow"/>
        </w:rPr>
        <w:t>[3]</w:t>
      </w:r>
      <w:r w:rsidRPr="004F70E5">
        <w:t xml:space="preserve"> years afterwards, each Party shall keep the other Party’s Confidential Information strictly confidential.</w:t>
      </w:r>
    </w:p>
    <w:p w14:paraId="69D03DE9" w14:textId="1BBBA5D9" w:rsidR="00904AA6" w:rsidRDefault="00904AA6" w:rsidP="004F70E5">
      <w:pPr>
        <w:pStyle w:val="GLS11"/>
      </w:pPr>
      <w:r>
        <w:t>Each Party shall use their best endeavours to protect and safeguard the Confidential Information from unauthorised disclosure, loss, theft, destruction, or the like.</w:t>
      </w:r>
    </w:p>
    <w:p w14:paraId="74E3F92B" w14:textId="77777777" w:rsidR="00904AA6" w:rsidRDefault="00904AA6" w:rsidP="00904AA6">
      <w:pPr>
        <w:pStyle w:val="GLS11"/>
      </w:pPr>
      <w:bookmarkStart w:id="4" w:name="_Ref132294452"/>
      <w:r>
        <w:t>Each Party may only use the other Party’s Confidential Information strictly for the purpose of considering, discussing and/or engaging in the Project.</w:t>
      </w:r>
      <w:bookmarkEnd w:id="4"/>
    </w:p>
    <w:p w14:paraId="68DAEB8B" w14:textId="77777777" w:rsidR="00904AA6" w:rsidRDefault="00904AA6" w:rsidP="00904AA6">
      <w:pPr>
        <w:pStyle w:val="GLS11"/>
      </w:pPr>
      <w:r>
        <w:t>Neither Party shall disclose Confidential Information to any Person other than an Authorised Recipient and even then, only on a strictly ‘need to know’ basis.</w:t>
      </w:r>
    </w:p>
    <w:p w14:paraId="318B1654" w14:textId="138EDF95" w:rsidR="00904AA6" w:rsidRDefault="00904AA6" w:rsidP="00904AA6">
      <w:pPr>
        <w:pStyle w:val="GLS11"/>
      </w:pPr>
      <w:r>
        <w:t xml:space="preserve">Each Receiving Party shall procure that its Authorised Recipients (including their own Personnel) are aware of, and fully comply with, its obligations under this Clause </w:t>
      </w:r>
      <w:r w:rsidR="00290E1E">
        <w:fldChar w:fldCharType="begin"/>
      </w:r>
      <w:r w:rsidR="00290E1E">
        <w:instrText xml:space="preserve"> REF _Ref132294210 \r \h </w:instrText>
      </w:r>
      <w:r w:rsidR="00290E1E">
        <w:fldChar w:fldCharType="separate"/>
      </w:r>
      <w:r w:rsidR="00290E1E">
        <w:t>4</w:t>
      </w:r>
      <w:r w:rsidR="00290E1E">
        <w:fldChar w:fldCharType="end"/>
      </w:r>
      <w:r>
        <w:t xml:space="preserve"> as if </w:t>
      </w:r>
      <w:r w:rsidR="00B7367B">
        <w:t xml:space="preserve">they </w:t>
      </w:r>
      <w:r>
        <w:t>were themselves a Party.</w:t>
      </w:r>
    </w:p>
    <w:p w14:paraId="3FE45E65" w14:textId="41125B22" w:rsidR="00904AA6" w:rsidRDefault="00904AA6" w:rsidP="00904AA6">
      <w:pPr>
        <w:pStyle w:val="GLS11"/>
      </w:pPr>
      <w:r>
        <w:lastRenderedPageBreak/>
        <w:t xml:space="preserve">This Clause </w:t>
      </w:r>
      <w:r w:rsidR="000D3A9C">
        <w:fldChar w:fldCharType="begin"/>
      </w:r>
      <w:r w:rsidR="000D3A9C">
        <w:instrText xml:space="preserve"> REF _Ref132294210 \r \h </w:instrText>
      </w:r>
      <w:r w:rsidR="000D3A9C">
        <w:fldChar w:fldCharType="separate"/>
      </w:r>
      <w:r w:rsidR="000D3A9C">
        <w:t>4</w:t>
      </w:r>
      <w:r w:rsidR="000D3A9C">
        <w:fldChar w:fldCharType="end"/>
      </w:r>
      <w:r>
        <w:t xml:space="preserve"> does not apply to Confidential Information which: </w:t>
      </w:r>
    </w:p>
    <w:p w14:paraId="37062647" w14:textId="77777777" w:rsidR="00904AA6" w:rsidRDefault="00904AA6" w:rsidP="000A36A6">
      <w:pPr>
        <w:pStyle w:val="GLS111"/>
      </w:pPr>
      <w:bookmarkStart w:id="5" w:name="_Ref132294246"/>
      <w:r>
        <w:t xml:space="preserve">is the subject of a Mandatory </w:t>
      </w:r>
      <w:proofErr w:type="gramStart"/>
      <w:r>
        <w:t>Disclosure;</w:t>
      </w:r>
      <w:bookmarkEnd w:id="5"/>
      <w:proofErr w:type="gramEnd"/>
      <w:r>
        <w:t xml:space="preserve"> </w:t>
      </w:r>
    </w:p>
    <w:p w14:paraId="01F7469E" w14:textId="77777777" w:rsidR="00904AA6" w:rsidRDefault="00904AA6" w:rsidP="000A36A6">
      <w:pPr>
        <w:pStyle w:val="GLS111"/>
      </w:pPr>
      <w:r>
        <w:t xml:space="preserve">is in or comes into the public domain other than by breach of this Agreement or of any obligation of confidence owed under or in connection with this </w:t>
      </w:r>
      <w:proofErr w:type="gramStart"/>
      <w:r>
        <w:t>Agreement;</w:t>
      </w:r>
      <w:proofErr w:type="gramEnd"/>
    </w:p>
    <w:p w14:paraId="065CC031" w14:textId="77777777" w:rsidR="00904AA6" w:rsidRDefault="00904AA6" w:rsidP="000A36A6">
      <w:pPr>
        <w:pStyle w:val="GLS111"/>
      </w:pPr>
      <w:r>
        <w:t xml:space="preserve">the Receiving Party can show it knew before </w:t>
      </w:r>
      <w:proofErr w:type="gramStart"/>
      <w:r>
        <w:t>disclosure;</w:t>
      </w:r>
      <w:proofErr w:type="gramEnd"/>
      <w:r>
        <w:t xml:space="preserve"> </w:t>
      </w:r>
    </w:p>
    <w:p w14:paraId="2F45D266" w14:textId="77777777" w:rsidR="00904AA6" w:rsidRDefault="00904AA6" w:rsidP="000A36A6">
      <w:pPr>
        <w:pStyle w:val="GLS111"/>
      </w:pPr>
      <w:r>
        <w:t>was subsequently disclosed to the Receiving Party lawfully by a Third Party who did not acquire the information under an obligation of confidentiality; or</w:t>
      </w:r>
    </w:p>
    <w:p w14:paraId="24A55F2D" w14:textId="77777777" w:rsidR="00904AA6" w:rsidRDefault="00904AA6" w:rsidP="000A36A6">
      <w:pPr>
        <w:pStyle w:val="GLS111"/>
      </w:pPr>
      <w:r>
        <w:t>is independently developed by or for the Receiving Party at any time by Persons who have had no access to or knowledge of the said information.</w:t>
      </w:r>
    </w:p>
    <w:p w14:paraId="7740FA8D" w14:textId="190E61A6" w:rsidR="00904AA6" w:rsidRDefault="00904AA6" w:rsidP="00904AA6">
      <w:pPr>
        <w:pStyle w:val="GLS11"/>
      </w:pPr>
      <w:proofErr w:type="gramStart"/>
      <w:r>
        <w:t>For the purpose of</w:t>
      </w:r>
      <w:proofErr w:type="gramEnd"/>
      <w:r>
        <w:t xml:space="preserve"> Clause </w:t>
      </w:r>
      <w:r w:rsidR="000D3A9C">
        <w:fldChar w:fldCharType="begin"/>
      </w:r>
      <w:r w:rsidR="000D3A9C">
        <w:instrText xml:space="preserve"> REF _Ref132294246 \r \h </w:instrText>
      </w:r>
      <w:r w:rsidR="000D3A9C">
        <w:fldChar w:fldCharType="separate"/>
      </w:r>
      <w:r w:rsidR="000D3A9C">
        <w:t>4.6.1</w:t>
      </w:r>
      <w:r w:rsidR="000D3A9C">
        <w:fldChar w:fldCharType="end"/>
      </w:r>
      <w:r>
        <w:t xml:space="preserve">, where a Receiving Party is required to make a Mandatory Disclosure, then that Party shall: </w:t>
      </w:r>
    </w:p>
    <w:p w14:paraId="12D8FA6F" w14:textId="77777777" w:rsidR="00904AA6" w:rsidRDefault="00904AA6" w:rsidP="006B3077">
      <w:pPr>
        <w:pStyle w:val="GLS111"/>
      </w:pPr>
      <w:r>
        <w:t xml:space="preserve">give the Disclosing Party as much notice of such disclosure as is reasonably practicable (provided Applicable Law permits the same); and </w:t>
      </w:r>
    </w:p>
    <w:p w14:paraId="290C324B" w14:textId="77777777" w:rsidR="00904AA6" w:rsidRDefault="00904AA6" w:rsidP="006B3077">
      <w:pPr>
        <w:pStyle w:val="GLS111"/>
      </w:pPr>
      <w:proofErr w:type="gramStart"/>
      <w:r>
        <w:t>take into account</w:t>
      </w:r>
      <w:proofErr w:type="gramEnd"/>
      <w:r>
        <w:t xml:space="preserve"> the reasonable requests of the Disclosing Party in relation to the content of such disclosure before it is made.</w:t>
      </w:r>
    </w:p>
    <w:p w14:paraId="53F2230A" w14:textId="77777777" w:rsidR="00904AA6" w:rsidRDefault="00904AA6" w:rsidP="007D288A">
      <w:pPr>
        <w:pStyle w:val="GLS1"/>
      </w:pPr>
      <w:bookmarkStart w:id="6" w:name="_Ref132294470"/>
      <w:r>
        <w:t>PUBLICITY</w:t>
      </w:r>
      <w:bookmarkEnd w:id="6"/>
    </w:p>
    <w:p w14:paraId="0B370E87" w14:textId="77777777" w:rsidR="00904AA6" w:rsidRDefault="00904AA6" w:rsidP="00904AA6">
      <w:pPr>
        <w:pStyle w:val="GLS11"/>
      </w:pPr>
      <w:r>
        <w:t>Neither Party shall issue any press release nor other public document about the Project or the entering into of this Agreement or its content without the prior written approval of the other Party.</w:t>
      </w:r>
    </w:p>
    <w:p w14:paraId="5A3506FD" w14:textId="77777777" w:rsidR="00904AA6" w:rsidRDefault="00904AA6" w:rsidP="007D288A">
      <w:pPr>
        <w:pStyle w:val="GLS1"/>
      </w:pPr>
      <w:bookmarkStart w:id="7" w:name="_Ref132294652"/>
      <w:r>
        <w:t>TERMINATION</w:t>
      </w:r>
      <w:bookmarkEnd w:id="7"/>
    </w:p>
    <w:p w14:paraId="3F5A0FB9" w14:textId="77777777" w:rsidR="00904AA6" w:rsidRDefault="00904AA6" w:rsidP="00904AA6">
      <w:pPr>
        <w:pStyle w:val="GLS11"/>
      </w:pPr>
      <w:r>
        <w:t>Either Party may terminate this Agreement:</w:t>
      </w:r>
    </w:p>
    <w:p w14:paraId="7D19F0B0" w14:textId="23C18EE6" w:rsidR="00904AA6" w:rsidRDefault="00904AA6" w:rsidP="000A36A6">
      <w:pPr>
        <w:pStyle w:val="GLS111"/>
      </w:pPr>
      <w:r>
        <w:t xml:space="preserve">by giving </w:t>
      </w:r>
      <w:r w:rsidR="006B3077" w:rsidRPr="006B3077">
        <w:rPr>
          <w:highlight w:val="yellow"/>
        </w:rPr>
        <w:t>[</w:t>
      </w:r>
      <w:r w:rsidRPr="006B3077">
        <w:rPr>
          <w:highlight w:val="yellow"/>
        </w:rPr>
        <w:t>30</w:t>
      </w:r>
      <w:r w:rsidR="006B3077" w:rsidRPr="006B3077">
        <w:rPr>
          <w:highlight w:val="yellow"/>
        </w:rPr>
        <w:t>]</w:t>
      </w:r>
      <w:r>
        <w:t xml:space="preserve"> calendar days’ written notice of such termination; or</w:t>
      </w:r>
    </w:p>
    <w:p w14:paraId="673390E3" w14:textId="77777777" w:rsidR="00904AA6" w:rsidRDefault="00904AA6" w:rsidP="000A36A6">
      <w:pPr>
        <w:pStyle w:val="GLS111"/>
      </w:pPr>
      <w:r>
        <w:t>with immediate effect, if the other Party has breached its obligations hereunder.</w:t>
      </w:r>
    </w:p>
    <w:p w14:paraId="404A4588" w14:textId="77777777" w:rsidR="00904AA6" w:rsidRDefault="00904AA6" w:rsidP="007D288A">
      <w:pPr>
        <w:pStyle w:val="GLS1"/>
      </w:pPr>
      <w:bookmarkStart w:id="8" w:name="_Ref132294317"/>
      <w:r>
        <w:t>CONSEQUENCES OF TERMINATION</w:t>
      </w:r>
      <w:bookmarkEnd w:id="8"/>
    </w:p>
    <w:p w14:paraId="7C5A4FEA" w14:textId="77777777" w:rsidR="00904AA6" w:rsidRDefault="00904AA6" w:rsidP="00904AA6">
      <w:pPr>
        <w:pStyle w:val="GLS11"/>
      </w:pPr>
      <w:bookmarkStart w:id="9" w:name="_Ref132294263"/>
      <w:r>
        <w:t>Upon the termination of this Agreement, each Receiving Party must if requested by a Disclosing Party in writing:</w:t>
      </w:r>
      <w:bookmarkEnd w:id="9"/>
    </w:p>
    <w:p w14:paraId="2FB8B839" w14:textId="77777777" w:rsidR="00904AA6" w:rsidRDefault="00904AA6" w:rsidP="000A36A6">
      <w:pPr>
        <w:pStyle w:val="GLS111"/>
      </w:pPr>
      <w:r>
        <w:t>promptly return all Confidential Information to the Party that disclosed it, or destroy such Confidential Information and provide evidence of destruction where requested; and</w:t>
      </w:r>
    </w:p>
    <w:p w14:paraId="5C80320E" w14:textId="77777777" w:rsidR="00904AA6" w:rsidRDefault="00904AA6" w:rsidP="000A36A6">
      <w:pPr>
        <w:pStyle w:val="GLS111"/>
      </w:pPr>
      <w:r>
        <w:t xml:space="preserve">to the extent reasonably practicable, expunge any Confidential Information from any computer, word processor or other electronic device; and </w:t>
      </w:r>
    </w:p>
    <w:p w14:paraId="3D0D2AA3" w14:textId="7D8C012A" w:rsidR="00904AA6" w:rsidRDefault="00904AA6" w:rsidP="000A36A6">
      <w:pPr>
        <w:pStyle w:val="GLS111"/>
      </w:pPr>
      <w:r>
        <w:t xml:space="preserve">provide evidence to that Disclosing Party of the Receiving Party’s compliance with this Clause </w:t>
      </w:r>
      <w:r w:rsidR="00CF29AA">
        <w:fldChar w:fldCharType="begin"/>
      </w:r>
      <w:r w:rsidR="00CF29AA">
        <w:instrText xml:space="preserve"> REF _Ref132294263 \r \h </w:instrText>
      </w:r>
      <w:r w:rsidR="00CF29AA">
        <w:fldChar w:fldCharType="separate"/>
      </w:r>
      <w:r w:rsidR="00CF29AA">
        <w:t>7.1</w:t>
      </w:r>
      <w:r w:rsidR="00CF29AA">
        <w:fldChar w:fldCharType="end"/>
      </w:r>
      <w:r>
        <w:t>.</w:t>
      </w:r>
    </w:p>
    <w:p w14:paraId="3D298A1A" w14:textId="2DEB4565" w:rsidR="00904AA6" w:rsidRDefault="00904AA6" w:rsidP="00904AA6">
      <w:pPr>
        <w:pStyle w:val="GLS11"/>
      </w:pPr>
      <w:r>
        <w:t>The termination or expiry of this Agreement shall be without prejudice to the rights and remedies of either Party which may have accrued under this Agreement or Applicable Law up to the date of termination.</w:t>
      </w:r>
    </w:p>
    <w:p w14:paraId="7DA3EDF2" w14:textId="13CCE716" w:rsidR="00904AA6" w:rsidRDefault="00904AA6" w:rsidP="00904AA6">
      <w:pPr>
        <w:pStyle w:val="GLS11"/>
      </w:pPr>
      <w:bookmarkStart w:id="10" w:name="_Ref132294423"/>
      <w:r>
        <w:t xml:space="preserve">The provisions of Clauses </w:t>
      </w:r>
      <w:r w:rsidR="008B5C0F">
        <w:fldChar w:fldCharType="begin"/>
      </w:r>
      <w:r w:rsidR="008B5C0F">
        <w:instrText xml:space="preserve"> REF _Ref132294210 \r \h </w:instrText>
      </w:r>
      <w:r w:rsidR="008B5C0F">
        <w:fldChar w:fldCharType="separate"/>
      </w:r>
      <w:r w:rsidR="008B5C0F">
        <w:t>4</w:t>
      </w:r>
      <w:r w:rsidR="008B5C0F">
        <w:fldChar w:fldCharType="end"/>
      </w:r>
      <w:r w:rsidR="006A1EC1">
        <w:t xml:space="preserve">, </w:t>
      </w:r>
      <w:r w:rsidR="008B5C0F">
        <w:fldChar w:fldCharType="begin"/>
      </w:r>
      <w:r w:rsidR="008B5C0F">
        <w:instrText xml:space="preserve"> REF _Ref132294317 \r \h </w:instrText>
      </w:r>
      <w:r w:rsidR="008B5C0F">
        <w:fldChar w:fldCharType="separate"/>
      </w:r>
      <w:r w:rsidR="008B5C0F">
        <w:t>7</w:t>
      </w:r>
      <w:r w:rsidR="008B5C0F">
        <w:fldChar w:fldCharType="end"/>
      </w:r>
      <w:r w:rsidR="006A1EC1">
        <w:t xml:space="preserve">, </w:t>
      </w:r>
      <w:r w:rsidR="006A1EC1">
        <w:fldChar w:fldCharType="begin"/>
      </w:r>
      <w:r w:rsidR="006A1EC1">
        <w:instrText xml:space="preserve"> REF _Ref132294325 \r \h </w:instrText>
      </w:r>
      <w:r w:rsidR="006A1EC1">
        <w:fldChar w:fldCharType="separate"/>
      </w:r>
      <w:r w:rsidR="006A1EC1">
        <w:t>8</w:t>
      </w:r>
      <w:r w:rsidR="006A1EC1">
        <w:fldChar w:fldCharType="end"/>
      </w:r>
      <w:r w:rsidR="006A1EC1">
        <w:t xml:space="preserve">, </w:t>
      </w:r>
      <w:r w:rsidR="006A1EC1">
        <w:fldChar w:fldCharType="begin"/>
      </w:r>
      <w:r w:rsidR="006A1EC1">
        <w:instrText xml:space="preserve"> REF _Ref132293785 \r \h </w:instrText>
      </w:r>
      <w:r w:rsidR="006A1EC1">
        <w:fldChar w:fldCharType="separate"/>
      </w:r>
      <w:r w:rsidR="006A1EC1">
        <w:t>11</w:t>
      </w:r>
      <w:r w:rsidR="006A1EC1">
        <w:fldChar w:fldCharType="end"/>
      </w:r>
      <w:r w:rsidR="006A1EC1">
        <w:t xml:space="preserve"> and </w:t>
      </w:r>
      <w:r w:rsidR="006A1EC1">
        <w:fldChar w:fldCharType="begin"/>
      </w:r>
      <w:r w:rsidR="006A1EC1">
        <w:instrText xml:space="preserve"> REF _Ref132294341 \r \h </w:instrText>
      </w:r>
      <w:r w:rsidR="006A1EC1">
        <w:fldChar w:fldCharType="separate"/>
      </w:r>
      <w:r w:rsidR="006A1EC1">
        <w:t>12</w:t>
      </w:r>
      <w:r w:rsidR="006A1EC1">
        <w:fldChar w:fldCharType="end"/>
      </w:r>
      <w:r>
        <w:t xml:space="preserve"> shall survive the termination and/or expiry of this Agreement.</w:t>
      </w:r>
      <w:bookmarkEnd w:id="10"/>
    </w:p>
    <w:p w14:paraId="7D774952" w14:textId="3073BF5E" w:rsidR="0081563D" w:rsidRPr="0081563D" w:rsidRDefault="0081563D" w:rsidP="0081563D">
      <w:pPr>
        <w:pStyle w:val="GLS11"/>
      </w:pPr>
      <w:r w:rsidRPr="0081563D">
        <w:t xml:space="preserve">Clause </w:t>
      </w:r>
      <w:r>
        <w:fldChar w:fldCharType="begin"/>
      </w:r>
      <w:r>
        <w:instrText xml:space="preserve"> REF _Ref132294423 \r \h </w:instrText>
      </w:r>
      <w:r>
        <w:fldChar w:fldCharType="separate"/>
      </w:r>
      <w:r>
        <w:t>7.3</w:t>
      </w:r>
      <w:r>
        <w:fldChar w:fldCharType="end"/>
      </w:r>
      <w:r>
        <w:t xml:space="preserve"> </w:t>
      </w:r>
      <w:r w:rsidRPr="0081563D">
        <w:t>does not limit the survivability of other provisions, which by their nature, are likewise intended to survive the termination and/or expiry of this Agreement.</w:t>
      </w:r>
    </w:p>
    <w:p w14:paraId="14EC4957" w14:textId="77777777" w:rsidR="00904AA6" w:rsidRDefault="00904AA6" w:rsidP="007D288A">
      <w:pPr>
        <w:pStyle w:val="GLS1"/>
      </w:pPr>
      <w:bookmarkStart w:id="11" w:name="_Ref132294325"/>
      <w:r>
        <w:t>RESERVATION OF RIGHTS</w:t>
      </w:r>
      <w:bookmarkEnd w:id="11"/>
    </w:p>
    <w:p w14:paraId="47C63BC9" w14:textId="77777777" w:rsidR="00904AA6" w:rsidRDefault="00904AA6" w:rsidP="00904AA6">
      <w:pPr>
        <w:pStyle w:val="GLS11"/>
      </w:pPr>
      <w:r>
        <w:t>Each Party acknowledges and agrees that:</w:t>
      </w:r>
    </w:p>
    <w:p w14:paraId="1AF07C2B" w14:textId="77777777" w:rsidR="00904AA6" w:rsidRDefault="00904AA6" w:rsidP="000A36A6">
      <w:pPr>
        <w:pStyle w:val="GLS111"/>
      </w:pPr>
      <w:r>
        <w:t>the Disclosing Party reserves all rights of whatever nature in the Confidential Information they make available under this Agreement; and</w:t>
      </w:r>
    </w:p>
    <w:p w14:paraId="16D8318D" w14:textId="3DBD9ED0" w:rsidR="00904AA6" w:rsidRDefault="00904AA6" w:rsidP="000A36A6">
      <w:pPr>
        <w:pStyle w:val="GLS111"/>
      </w:pPr>
      <w:r>
        <w:lastRenderedPageBreak/>
        <w:t xml:space="preserve">save as set out in Clause </w:t>
      </w:r>
      <w:r w:rsidR="0076484B">
        <w:fldChar w:fldCharType="begin"/>
      </w:r>
      <w:r w:rsidR="0076484B">
        <w:instrText xml:space="preserve"> REF _Ref132294452 \r \h </w:instrText>
      </w:r>
      <w:r w:rsidR="0076484B">
        <w:fldChar w:fldCharType="separate"/>
      </w:r>
      <w:r w:rsidR="0076484B">
        <w:t>4.3</w:t>
      </w:r>
      <w:r w:rsidR="0076484B">
        <w:fldChar w:fldCharType="end"/>
      </w:r>
      <w:r>
        <w:t>, no rights in respect of the Confidential Information are granted by the Disclosing Party to the Receiving Party.</w:t>
      </w:r>
    </w:p>
    <w:p w14:paraId="7EF19CF9" w14:textId="77777777" w:rsidR="00904AA6" w:rsidRDefault="00904AA6" w:rsidP="007D288A">
      <w:pPr>
        <w:pStyle w:val="GLS1"/>
      </w:pPr>
      <w:r>
        <w:t>WARRANTIES</w:t>
      </w:r>
    </w:p>
    <w:p w14:paraId="162009D9" w14:textId="77777777" w:rsidR="00904AA6" w:rsidRDefault="00904AA6" w:rsidP="00904AA6">
      <w:pPr>
        <w:pStyle w:val="GLS11"/>
      </w:pPr>
      <w:r>
        <w:t>Each Party warrants and represents to the other that:</w:t>
      </w:r>
    </w:p>
    <w:p w14:paraId="66269A61" w14:textId="77777777" w:rsidR="00904AA6" w:rsidRDefault="00904AA6" w:rsidP="000A36A6">
      <w:pPr>
        <w:pStyle w:val="GLS111"/>
      </w:pPr>
      <w:r>
        <w:t xml:space="preserve">this Agreement shall constitute valid and binding obligations on that </w:t>
      </w:r>
      <w:proofErr w:type="gramStart"/>
      <w:r>
        <w:t>Party;</w:t>
      </w:r>
      <w:proofErr w:type="gramEnd"/>
    </w:p>
    <w:p w14:paraId="71FD5F31" w14:textId="77777777" w:rsidR="00904AA6" w:rsidRDefault="00904AA6" w:rsidP="000A36A6">
      <w:pPr>
        <w:pStyle w:val="GLS111"/>
      </w:pPr>
      <w:r>
        <w:t>it is duly incorporated and has the legal capacity to enter into this Agreement; and</w:t>
      </w:r>
    </w:p>
    <w:p w14:paraId="2039C07B" w14:textId="77777777" w:rsidR="00904AA6" w:rsidRDefault="00904AA6" w:rsidP="000A36A6">
      <w:pPr>
        <w:pStyle w:val="GLS111"/>
      </w:pPr>
      <w:r>
        <w:t>it shall not breach the terms of this Agreement.</w:t>
      </w:r>
    </w:p>
    <w:p w14:paraId="6299F4E4" w14:textId="77777777" w:rsidR="00904AA6" w:rsidRDefault="00904AA6" w:rsidP="007D288A">
      <w:pPr>
        <w:pStyle w:val="GLS1"/>
      </w:pPr>
      <w:r>
        <w:t>INDEMNIFIED MATTERS</w:t>
      </w:r>
    </w:p>
    <w:p w14:paraId="4754B03C" w14:textId="5A1E452D" w:rsidR="00904AA6" w:rsidRDefault="00904AA6" w:rsidP="00904AA6">
      <w:pPr>
        <w:pStyle w:val="GLS11"/>
      </w:pPr>
      <w:bookmarkStart w:id="12" w:name="_Ref132294500"/>
      <w:r>
        <w:t xml:space="preserve">Each Party shall fully indemnify the other from all Losses suffered, </w:t>
      </w:r>
      <w:proofErr w:type="gramStart"/>
      <w:r>
        <w:t>sustained</w:t>
      </w:r>
      <w:proofErr w:type="gramEnd"/>
      <w:r>
        <w:t xml:space="preserve"> or incurred as a result of their breach of Clauses </w:t>
      </w:r>
      <w:r w:rsidR="0076484B">
        <w:fldChar w:fldCharType="begin"/>
      </w:r>
      <w:r w:rsidR="0076484B">
        <w:instrText xml:space="preserve"> REF _Ref132294210 \r \h </w:instrText>
      </w:r>
      <w:r w:rsidR="0076484B">
        <w:fldChar w:fldCharType="separate"/>
      </w:r>
      <w:r w:rsidR="0076484B">
        <w:t>4</w:t>
      </w:r>
      <w:r w:rsidR="0076484B">
        <w:fldChar w:fldCharType="end"/>
      </w:r>
      <w:r>
        <w:t xml:space="preserve"> and/or </w:t>
      </w:r>
      <w:r w:rsidR="002435CD">
        <w:fldChar w:fldCharType="begin"/>
      </w:r>
      <w:r w:rsidR="002435CD">
        <w:instrText xml:space="preserve"> REF _Ref132294470 \r \h </w:instrText>
      </w:r>
      <w:r w:rsidR="002435CD">
        <w:fldChar w:fldCharType="separate"/>
      </w:r>
      <w:r w:rsidR="002435CD">
        <w:t>5</w:t>
      </w:r>
      <w:r w:rsidR="002435CD">
        <w:fldChar w:fldCharType="end"/>
      </w:r>
      <w:r>
        <w:t>.</w:t>
      </w:r>
      <w:bookmarkEnd w:id="12"/>
    </w:p>
    <w:p w14:paraId="16F9CCBC" w14:textId="3C0CD28B" w:rsidR="00904AA6" w:rsidRDefault="00904AA6" w:rsidP="00904AA6">
      <w:pPr>
        <w:pStyle w:val="GLS11"/>
      </w:pPr>
      <w:r>
        <w:t xml:space="preserve">For the purposes of the indemnity in Clause </w:t>
      </w:r>
      <w:r w:rsidR="002435CD">
        <w:fldChar w:fldCharType="begin"/>
      </w:r>
      <w:r w:rsidR="002435CD">
        <w:instrText xml:space="preserve"> REF _Ref132294500 \r \h </w:instrText>
      </w:r>
      <w:r w:rsidR="002435CD">
        <w:fldChar w:fldCharType="separate"/>
      </w:r>
      <w:r w:rsidR="002435CD">
        <w:t>10.1</w:t>
      </w:r>
      <w:r w:rsidR="002435CD">
        <w:fldChar w:fldCharType="end"/>
      </w:r>
      <w:r>
        <w:t xml:space="preserve">, the indemnified Party shall be deemed to include its Personnel, directors, </w:t>
      </w:r>
      <w:proofErr w:type="gramStart"/>
      <w:r>
        <w:t>shareholders</w:t>
      </w:r>
      <w:proofErr w:type="gramEnd"/>
      <w:r>
        <w:t xml:space="preserve"> and its officers.</w:t>
      </w:r>
    </w:p>
    <w:p w14:paraId="10419488" w14:textId="77777777" w:rsidR="00904AA6" w:rsidRDefault="00904AA6" w:rsidP="007D288A">
      <w:pPr>
        <w:pStyle w:val="GLS1"/>
      </w:pPr>
      <w:bookmarkStart w:id="13" w:name="_Ref132293785"/>
      <w:r>
        <w:t>NOTICES</w:t>
      </w:r>
      <w:bookmarkEnd w:id="13"/>
    </w:p>
    <w:p w14:paraId="3EEBE219" w14:textId="77777777" w:rsidR="00904AA6" w:rsidRDefault="00904AA6" w:rsidP="00904AA6">
      <w:pPr>
        <w:pStyle w:val="GLS11"/>
      </w:pPr>
      <w:r>
        <w:t>Any notice or other communication given under or in connection with this Agreement shall be in writing.</w:t>
      </w:r>
    </w:p>
    <w:p w14:paraId="7A4DB7DD" w14:textId="668761D5" w:rsidR="00904AA6" w:rsidRDefault="00904AA6" w:rsidP="00904AA6">
      <w:pPr>
        <w:pStyle w:val="GLS11"/>
      </w:pPr>
      <w:r>
        <w:t xml:space="preserve">The Parties’ addresses (physical and email) for the purposes of this Agreement are as set out in </w:t>
      </w:r>
      <w:r w:rsidRPr="004F3C91">
        <w:rPr>
          <w:b/>
          <w:bCs/>
        </w:rPr>
        <w:t xml:space="preserve">Schedule </w:t>
      </w:r>
      <w:r w:rsidR="004F3C91" w:rsidRPr="004F3C91">
        <w:rPr>
          <w:b/>
          <w:bCs/>
        </w:rPr>
        <w:t>3</w:t>
      </w:r>
      <w:r w:rsidRPr="004F3C91">
        <w:rPr>
          <w:b/>
          <w:bCs/>
        </w:rPr>
        <w:t xml:space="preserve"> (Notices)</w:t>
      </w:r>
      <w:r>
        <w:t xml:space="preserve">, as may be updated in accordance with this Clause </w:t>
      </w:r>
      <w:r w:rsidR="00F3188B">
        <w:fldChar w:fldCharType="begin"/>
      </w:r>
      <w:r w:rsidR="00F3188B">
        <w:instrText xml:space="preserve"> REF _Ref132293785 \r \h </w:instrText>
      </w:r>
      <w:r w:rsidR="00F3188B">
        <w:fldChar w:fldCharType="separate"/>
      </w:r>
      <w:r w:rsidR="00F3188B">
        <w:t>11</w:t>
      </w:r>
      <w:r w:rsidR="00F3188B">
        <w:fldChar w:fldCharType="end"/>
      </w:r>
      <w:r>
        <w:t>.</w:t>
      </w:r>
    </w:p>
    <w:p w14:paraId="129390E0" w14:textId="6820C79D" w:rsidR="00904AA6" w:rsidRDefault="00904AA6" w:rsidP="00904AA6">
      <w:pPr>
        <w:pStyle w:val="GLS11"/>
      </w:pPr>
      <w:r>
        <w:t xml:space="preserve">No change to a Party’s contact details for notices shall be effective until the other Party has been notified of the change in writing in accordance with this Clause </w:t>
      </w:r>
      <w:r w:rsidR="00F3188B">
        <w:fldChar w:fldCharType="begin"/>
      </w:r>
      <w:r w:rsidR="00F3188B">
        <w:instrText xml:space="preserve"> REF _Ref132293785 \r \h </w:instrText>
      </w:r>
      <w:r w:rsidR="00F3188B">
        <w:fldChar w:fldCharType="separate"/>
      </w:r>
      <w:r w:rsidR="00F3188B">
        <w:t>11</w:t>
      </w:r>
      <w:r w:rsidR="00F3188B">
        <w:fldChar w:fldCharType="end"/>
      </w:r>
      <w:r>
        <w:t>.</w:t>
      </w:r>
    </w:p>
    <w:p w14:paraId="2B633946" w14:textId="77777777" w:rsidR="007A4690" w:rsidRDefault="007A4690" w:rsidP="007D1A54">
      <w:pPr>
        <w:pStyle w:val="GLS1"/>
      </w:pPr>
      <w:bookmarkStart w:id="14" w:name="_Ref132294341"/>
      <w:r>
        <w:t>GENERAL PROVISIONS</w:t>
      </w:r>
      <w:bookmarkEnd w:id="14"/>
    </w:p>
    <w:p w14:paraId="5798C3B6" w14:textId="77777777" w:rsidR="007A4690" w:rsidRDefault="007A4690" w:rsidP="007A4690">
      <w:pPr>
        <w:pStyle w:val="GLS11"/>
      </w:pPr>
      <w:r w:rsidRPr="007D1A54">
        <w:rPr>
          <w:b/>
          <w:bCs/>
          <w:u w:val="single"/>
        </w:rPr>
        <w:t>Cumulative Rights:</w:t>
      </w:r>
      <w:r>
        <w:t xml:space="preserve"> Unless otherwise stated, the rights and remedies of a Party under this Agreement are cumulative and do not exclude any other right or remedy provided by Applicable Law.</w:t>
      </w:r>
    </w:p>
    <w:p w14:paraId="161B9C57" w14:textId="648AC90E" w:rsidR="007A4690" w:rsidRDefault="007A4690" w:rsidP="007A4690">
      <w:pPr>
        <w:pStyle w:val="GLS11"/>
      </w:pPr>
      <w:r w:rsidRPr="007D1A54">
        <w:rPr>
          <w:b/>
          <w:bCs/>
          <w:u w:val="single"/>
        </w:rPr>
        <w:t>Entire Agreement:</w:t>
      </w:r>
      <w:r>
        <w:t xml:space="preserve"> This Agreement constitutes the entire agreement of the Parties relating to the </w:t>
      </w:r>
      <w:r w:rsidR="007D1A54">
        <w:t>matters discussed herein</w:t>
      </w:r>
      <w:r>
        <w:t xml:space="preserve">, to the exclusion of all other terms and conditions, and any prior written or oral agreement between them. </w:t>
      </w:r>
    </w:p>
    <w:p w14:paraId="3C497B5D" w14:textId="336463C2" w:rsidR="007A4690" w:rsidRDefault="007A4690" w:rsidP="007A4690">
      <w:pPr>
        <w:pStyle w:val="GLS11"/>
      </w:pPr>
      <w:r w:rsidRPr="00334D16">
        <w:rPr>
          <w:b/>
          <w:bCs/>
          <w:u w:val="single"/>
        </w:rPr>
        <w:t>Novation &amp; Assignment:</w:t>
      </w:r>
      <w:r>
        <w:t xml:space="preserve"> </w:t>
      </w:r>
      <w:r w:rsidR="003E3FCF">
        <w:t xml:space="preserve">Neither Party may </w:t>
      </w:r>
      <w:r>
        <w:t xml:space="preserve">assign, novate, or otherwise transfer all or any of its rights, </w:t>
      </w:r>
      <w:proofErr w:type="gramStart"/>
      <w:r>
        <w:t>benefits</w:t>
      </w:r>
      <w:proofErr w:type="gramEnd"/>
      <w:r>
        <w:t xml:space="preserve"> or obligations under this Agreement without the prior written approval of the </w:t>
      </w:r>
      <w:r w:rsidR="003E3FCF">
        <w:t>other Party</w:t>
      </w:r>
      <w:r>
        <w:t xml:space="preserve">. </w:t>
      </w:r>
    </w:p>
    <w:p w14:paraId="48D47CAF" w14:textId="77777777" w:rsidR="007A4690" w:rsidRDefault="007A4690" w:rsidP="007A4690">
      <w:pPr>
        <w:pStyle w:val="GLS11"/>
      </w:pPr>
      <w:r w:rsidRPr="003E3FCF">
        <w:rPr>
          <w:b/>
          <w:bCs/>
          <w:u w:val="single"/>
        </w:rPr>
        <w:t>Variation:</w:t>
      </w:r>
      <w:r>
        <w:t xml:space="preserve"> No variation of this Agreement shall be effective unless in writing and signed by each Party’s Authorised Representative. </w:t>
      </w:r>
    </w:p>
    <w:p w14:paraId="1AC0227D" w14:textId="77777777" w:rsidR="007A4690" w:rsidRDefault="007A4690" w:rsidP="007A4690">
      <w:pPr>
        <w:pStyle w:val="GLS11"/>
      </w:pPr>
      <w:r w:rsidRPr="003E3FCF">
        <w:rPr>
          <w:b/>
          <w:bCs/>
          <w:u w:val="single"/>
        </w:rPr>
        <w:t xml:space="preserve">Specific Performance: </w:t>
      </w:r>
      <w:r>
        <w:t>Nothing in this Agreement prevents a Party from seeking interim or interlocutory relief to prevent a breach of, and to compel specific performance by the other Party of, this Agreement.</w:t>
      </w:r>
    </w:p>
    <w:p w14:paraId="57F7D1E0" w14:textId="77777777" w:rsidR="007A4690" w:rsidRDefault="007A4690" w:rsidP="007A4690">
      <w:pPr>
        <w:pStyle w:val="GLS11"/>
      </w:pPr>
      <w:r w:rsidRPr="003E3FCF">
        <w:rPr>
          <w:b/>
          <w:bCs/>
          <w:u w:val="single"/>
        </w:rPr>
        <w:t>Waiver:</w:t>
      </w:r>
      <w:r>
        <w:t xml:space="preserve"> No failure to exercise, nor any delay in exercising, any right, </w:t>
      </w:r>
      <w:proofErr w:type="gramStart"/>
      <w:r>
        <w:t>power</w:t>
      </w:r>
      <w:proofErr w:type="gramEnd"/>
      <w:r>
        <w:t xml:space="preserve"> or remedy under this Agreement shall operate or be deemed a waiver of the same.  Waivers must always be given in writing. </w:t>
      </w:r>
    </w:p>
    <w:p w14:paraId="593B6E9E" w14:textId="77777777" w:rsidR="007A4690" w:rsidRDefault="007A4690" w:rsidP="007A4690">
      <w:pPr>
        <w:pStyle w:val="GLS11"/>
      </w:pPr>
      <w:r w:rsidRPr="003E3FCF">
        <w:rPr>
          <w:b/>
          <w:bCs/>
          <w:u w:val="single"/>
        </w:rPr>
        <w:t xml:space="preserve">Illegality: </w:t>
      </w:r>
      <w:r>
        <w:t xml:space="preserve">If any provision of this Agreement is determined to be invalid, </w:t>
      </w:r>
      <w:proofErr w:type="gramStart"/>
      <w:r>
        <w:t>illegal</w:t>
      </w:r>
      <w:proofErr w:type="gramEnd"/>
      <w:r>
        <w:t xml:space="preserve"> or void by any court or administrative body of competent jurisdiction then the rest of this Agreement shall still remain in full force and effect. </w:t>
      </w:r>
    </w:p>
    <w:p w14:paraId="580F80FC" w14:textId="77777777" w:rsidR="007A4690" w:rsidRDefault="007A4690" w:rsidP="007A4690">
      <w:pPr>
        <w:pStyle w:val="GLS11"/>
      </w:pPr>
      <w:r w:rsidRPr="003E3FCF">
        <w:rPr>
          <w:b/>
          <w:bCs/>
          <w:u w:val="single"/>
        </w:rPr>
        <w:t>Relationship:</w:t>
      </w:r>
      <w:r>
        <w:t xml:space="preserve"> Nothing in this Agreement shall be construed to make either Party an agent, employee, franchisee, joint </w:t>
      </w:r>
      <w:proofErr w:type="spellStart"/>
      <w:proofErr w:type="gramStart"/>
      <w:r>
        <w:t>venturer</w:t>
      </w:r>
      <w:proofErr w:type="spellEnd"/>
      <w:proofErr w:type="gramEnd"/>
      <w:r>
        <w:t xml:space="preserve"> or legal representative of the other Party. </w:t>
      </w:r>
    </w:p>
    <w:p w14:paraId="65D4185D" w14:textId="77777777" w:rsidR="007A4690" w:rsidRDefault="007A4690" w:rsidP="007A4690">
      <w:pPr>
        <w:pStyle w:val="GLS11"/>
      </w:pPr>
      <w:r w:rsidRPr="003E3FCF">
        <w:rPr>
          <w:b/>
          <w:bCs/>
          <w:u w:val="single"/>
        </w:rPr>
        <w:t xml:space="preserve">Third Party Rights: </w:t>
      </w:r>
      <w:r>
        <w:t xml:space="preserve">Except where expressly contemplated, this Agreement does not create any rights which are enforceable by any person who is not a Party to this Agreement. </w:t>
      </w:r>
    </w:p>
    <w:p w14:paraId="045EDE19" w14:textId="77777777" w:rsidR="008B4E04" w:rsidRDefault="007A4690" w:rsidP="007A4690">
      <w:pPr>
        <w:pStyle w:val="GLS11"/>
      </w:pPr>
      <w:r w:rsidRPr="008B4E04">
        <w:rPr>
          <w:b/>
          <w:bCs/>
          <w:u w:val="single"/>
        </w:rPr>
        <w:t>Governing Law:</w:t>
      </w:r>
      <w:r>
        <w:t xml:space="preserve"> This Agreement is governed by, and shall be construed in accordance with, the laws of the Territory. </w:t>
      </w:r>
    </w:p>
    <w:p w14:paraId="62DC52E4" w14:textId="0FD886ED" w:rsidR="007A4690" w:rsidRDefault="008B4E04" w:rsidP="008B4E04">
      <w:pPr>
        <w:pStyle w:val="GLS11"/>
      </w:pPr>
      <w:r>
        <w:rPr>
          <w:b/>
          <w:bCs/>
          <w:u w:val="single"/>
        </w:rPr>
        <w:lastRenderedPageBreak/>
        <w:t>Jurisdiction</w:t>
      </w:r>
      <w:r w:rsidRPr="008B4E04">
        <w:rPr>
          <w:b/>
          <w:bCs/>
          <w:u w:val="single"/>
        </w:rPr>
        <w:t>:</w:t>
      </w:r>
      <w:r>
        <w:t xml:space="preserve"> </w:t>
      </w:r>
      <w:r w:rsidR="007A4690">
        <w:t>The Parties irrevocably submit to the exclusive jurisdiction of the courts of the Territory in relation to any Disputes.</w:t>
      </w:r>
    </w:p>
    <w:p w14:paraId="65DDA865" w14:textId="77777777" w:rsidR="00A924D3" w:rsidRDefault="00A924D3" w:rsidP="00EF6F16">
      <w:pPr>
        <w:pStyle w:val="GLSPartHeader"/>
      </w:pPr>
    </w:p>
    <w:p w14:paraId="38E2C559" w14:textId="665AA85C" w:rsidR="00A924D3" w:rsidRDefault="00A924D3">
      <w:pPr>
        <w:spacing w:after="0"/>
        <w:rPr>
          <w:rFonts w:ascii="Arial Bold" w:eastAsiaTheme="minorEastAsia" w:hAnsi="Arial Bold"/>
          <w:b/>
          <w:bCs/>
          <w:color w:val="auto"/>
          <w:szCs w:val="18"/>
        </w:rPr>
      </w:pPr>
    </w:p>
    <w:p w14:paraId="5A2C0794" w14:textId="77777777" w:rsidR="00A924D3" w:rsidRPr="00FF58E8" w:rsidRDefault="00A924D3" w:rsidP="00EF6F16">
      <w:pPr>
        <w:pStyle w:val="GLSPartHeader"/>
        <w:rPr>
          <w:smallCaps/>
        </w:rPr>
      </w:pPr>
      <w:bookmarkStart w:id="15" w:name="_Toc358564093"/>
      <w:r w:rsidRPr="00FF58E8">
        <w:t>EXECUTION</w:t>
      </w:r>
      <w:bookmarkEnd w:id="15"/>
    </w:p>
    <w:p w14:paraId="662BA2DD" w14:textId="77777777" w:rsidR="00A924D3" w:rsidRPr="00FF58E8" w:rsidRDefault="00A924D3" w:rsidP="00A924D3">
      <w:pPr>
        <w:keepNext/>
        <w:spacing w:before="240" w:after="0" w:line="240" w:lineRule="auto"/>
        <w:rPr>
          <w:rFonts w:eastAsia="Times New Roman" w:cs="Helvetica"/>
        </w:rPr>
      </w:pPr>
      <w:r w:rsidRPr="00FF58E8">
        <w:rPr>
          <w:rFonts w:eastAsia="Times New Roman" w:cs="Helvetica"/>
          <w:b/>
        </w:rPr>
        <w:t>EXECUTED</w:t>
      </w:r>
      <w:r w:rsidRPr="00FF58E8">
        <w:rPr>
          <w:rFonts w:eastAsia="Times New Roman" w:cs="Helvetica"/>
        </w:rPr>
        <w:t xml:space="preserve"> as an Agreement on the date and year first above written.</w:t>
      </w:r>
    </w:p>
    <w:p w14:paraId="3313D9EB" w14:textId="77777777" w:rsidR="00A924D3" w:rsidRPr="00FF58E8" w:rsidRDefault="00A924D3" w:rsidP="00A924D3">
      <w:pPr>
        <w:keepNext/>
        <w:spacing w:after="0" w:line="260" w:lineRule="exact"/>
        <w:ind w:left="567"/>
        <w:contextualSpacing/>
        <w:rPr>
          <w:rFonts w:eastAsia="Calibri" w:cs="Helvetica"/>
        </w:rPr>
      </w:pPr>
    </w:p>
    <w:tbl>
      <w:tblPr>
        <w:tblW w:w="9072" w:type="dxa"/>
        <w:tblLayout w:type="fixed"/>
        <w:tblLook w:val="0000" w:firstRow="0" w:lastRow="0" w:firstColumn="0" w:lastColumn="0" w:noHBand="0" w:noVBand="0"/>
      </w:tblPr>
      <w:tblGrid>
        <w:gridCol w:w="534"/>
        <w:gridCol w:w="3719"/>
        <w:gridCol w:w="817"/>
        <w:gridCol w:w="576"/>
        <w:gridCol w:w="3426"/>
      </w:tblGrid>
      <w:tr w:rsidR="00A924D3" w:rsidRPr="00FF58E8" w14:paraId="52653933" w14:textId="77777777" w:rsidTr="00C07C79">
        <w:trPr>
          <w:cantSplit/>
        </w:trPr>
        <w:tc>
          <w:tcPr>
            <w:tcW w:w="4253" w:type="dxa"/>
            <w:gridSpan w:val="2"/>
            <w:tcBorders>
              <w:top w:val="nil"/>
              <w:left w:val="nil"/>
              <w:bottom w:val="nil"/>
              <w:right w:val="nil"/>
            </w:tcBorders>
          </w:tcPr>
          <w:p w14:paraId="1B9BD9D9" w14:textId="77777777" w:rsidR="00A924D3" w:rsidRPr="00FF58E8" w:rsidRDefault="00A924D3" w:rsidP="00AE321B">
            <w:pPr>
              <w:spacing w:before="39" w:after="39" w:line="240" w:lineRule="auto"/>
              <w:rPr>
                <w:rFonts w:eastAsia="Times New Roman" w:cs="Helvetica"/>
                <w:b/>
                <w:bCs/>
              </w:rPr>
            </w:pPr>
            <w:r w:rsidRPr="00FF58E8">
              <w:rPr>
                <w:rFonts w:eastAsia="Times New Roman" w:cs="Helvetica"/>
                <w:b/>
                <w:bCs/>
              </w:rPr>
              <w:t>Signed</w:t>
            </w:r>
            <w:r w:rsidRPr="00FF58E8">
              <w:rPr>
                <w:rFonts w:eastAsia="Times New Roman" w:cs="Helvetica"/>
                <w:bCs/>
              </w:rPr>
              <w:t xml:space="preserve"> for and on behalf of </w:t>
            </w:r>
          </w:p>
        </w:tc>
        <w:tc>
          <w:tcPr>
            <w:tcW w:w="817" w:type="dxa"/>
            <w:tcBorders>
              <w:top w:val="nil"/>
              <w:left w:val="nil"/>
              <w:bottom w:val="nil"/>
              <w:right w:val="nil"/>
            </w:tcBorders>
          </w:tcPr>
          <w:p w14:paraId="45012CA1" w14:textId="77777777" w:rsidR="00A924D3" w:rsidRPr="00FF58E8" w:rsidRDefault="00A924D3" w:rsidP="00AE321B">
            <w:pPr>
              <w:spacing w:before="39" w:after="39" w:line="240" w:lineRule="auto"/>
              <w:rPr>
                <w:rFonts w:eastAsia="Times New Roman" w:cs="Helvetica"/>
                <w:bCs/>
              </w:rPr>
            </w:pPr>
          </w:p>
        </w:tc>
        <w:tc>
          <w:tcPr>
            <w:tcW w:w="4002" w:type="dxa"/>
            <w:gridSpan w:val="2"/>
            <w:tcBorders>
              <w:top w:val="nil"/>
              <w:left w:val="nil"/>
              <w:bottom w:val="nil"/>
              <w:right w:val="nil"/>
            </w:tcBorders>
          </w:tcPr>
          <w:p w14:paraId="5919EB50" w14:textId="77777777" w:rsidR="00A924D3" w:rsidRPr="00FF58E8" w:rsidRDefault="00A924D3" w:rsidP="00AE321B">
            <w:pPr>
              <w:spacing w:before="39" w:after="39" w:line="240" w:lineRule="auto"/>
              <w:rPr>
                <w:rFonts w:eastAsia="Times New Roman" w:cs="Helvetica"/>
                <w:bCs/>
              </w:rPr>
            </w:pPr>
          </w:p>
        </w:tc>
      </w:tr>
      <w:tr w:rsidR="00A924D3" w:rsidRPr="00FF58E8" w14:paraId="3439FFBF" w14:textId="77777777" w:rsidTr="00C07C79">
        <w:trPr>
          <w:cantSplit/>
        </w:trPr>
        <w:tc>
          <w:tcPr>
            <w:tcW w:w="4253" w:type="dxa"/>
            <w:gridSpan w:val="2"/>
            <w:tcBorders>
              <w:top w:val="nil"/>
              <w:left w:val="nil"/>
              <w:bottom w:val="nil"/>
              <w:right w:val="nil"/>
            </w:tcBorders>
          </w:tcPr>
          <w:p w14:paraId="10502AE7" w14:textId="3CA861D1" w:rsidR="00A924D3" w:rsidRPr="00FF58E8" w:rsidRDefault="00365CDA" w:rsidP="00AE321B">
            <w:pPr>
              <w:spacing w:before="39" w:after="39" w:line="240" w:lineRule="auto"/>
              <w:rPr>
                <w:rFonts w:eastAsia="Times New Roman" w:cs="Helvetica"/>
                <w:b/>
                <w:bCs/>
              </w:rPr>
            </w:pPr>
            <w:r w:rsidRPr="00731DFA">
              <w:rPr>
                <w:highlight w:val="yellow"/>
              </w:rPr>
              <w:t>[●]</w:t>
            </w:r>
          </w:p>
          <w:p w14:paraId="6E8A9D6E" w14:textId="77777777" w:rsidR="00A924D3" w:rsidRPr="00FF58E8" w:rsidRDefault="00A924D3" w:rsidP="00AE321B">
            <w:pPr>
              <w:spacing w:before="39" w:after="39" w:line="240" w:lineRule="auto"/>
              <w:rPr>
                <w:rFonts w:eastAsia="Times New Roman" w:cs="Helvetica"/>
                <w:b/>
                <w:bCs/>
              </w:rPr>
            </w:pPr>
            <w:r w:rsidRPr="00FF58E8">
              <w:rPr>
                <w:rFonts w:eastAsia="Times New Roman" w:cs="Helvetica"/>
                <w:bCs/>
              </w:rPr>
              <w:t>as its duly authorised representative:</w:t>
            </w:r>
          </w:p>
        </w:tc>
        <w:tc>
          <w:tcPr>
            <w:tcW w:w="817" w:type="dxa"/>
            <w:tcBorders>
              <w:top w:val="nil"/>
              <w:left w:val="nil"/>
              <w:bottom w:val="nil"/>
              <w:right w:val="nil"/>
            </w:tcBorders>
          </w:tcPr>
          <w:p w14:paraId="56C68A08" w14:textId="77777777" w:rsidR="00A924D3" w:rsidRPr="00FF58E8" w:rsidRDefault="00A924D3" w:rsidP="00AE321B">
            <w:pPr>
              <w:spacing w:before="39" w:after="39" w:line="240" w:lineRule="auto"/>
              <w:rPr>
                <w:rFonts w:eastAsia="Times New Roman" w:cs="Helvetica"/>
                <w:bCs/>
              </w:rPr>
            </w:pPr>
          </w:p>
        </w:tc>
        <w:tc>
          <w:tcPr>
            <w:tcW w:w="4002" w:type="dxa"/>
            <w:gridSpan w:val="2"/>
            <w:tcBorders>
              <w:top w:val="nil"/>
              <w:left w:val="nil"/>
              <w:bottom w:val="nil"/>
              <w:right w:val="nil"/>
            </w:tcBorders>
          </w:tcPr>
          <w:p w14:paraId="19AA4587" w14:textId="77777777" w:rsidR="00A924D3" w:rsidRPr="00FF58E8" w:rsidRDefault="00A924D3" w:rsidP="00AE321B">
            <w:pPr>
              <w:spacing w:before="39" w:after="39" w:line="240" w:lineRule="auto"/>
              <w:rPr>
                <w:rFonts w:eastAsia="Times New Roman" w:cs="Helvetica"/>
                <w:bCs/>
              </w:rPr>
            </w:pPr>
          </w:p>
        </w:tc>
      </w:tr>
      <w:tr w:rsidR="00A924D3" w:rsidRPr="00FF58E8" w14:paraId="12704CB3" w14:textId="77777777" w:rsidTr="00C07C79">
        <w:trPr>
          <w:cantSplit/>
        </w:trPr>
        <w:tc>
          <w:tcPr>
            <w:tcW w:w="4253" w:type="dxa"/>
            <w:gridSpan w:val="2"/>
            <w:tcBorders>
              <w:top w:val="nil"/>
              <w:left w:val="nil"/>
              <w:bottom w:val="nil"/>
              <w:right w:val="nil"/>
            </w:tcBorders>
          </w:tcPr>
          <w:p w14:paraId="3015029A" w14:textId="77777777" w:rsidR="00A924D3" w:rsidRPr="00FF58E8" w:rsidRDefault="00A924D3" w:rsidP="00AE321B">
            <w:pPr>
              <w:spacing w:before="39" w:after="39" w:line="240" w:lineRule="auto"/>
              <w:rPr>
                <w:rFonts w:eastAsia="Times New Roman" w:cs="Helvetica"/>
                <w:bCs/>
              </w:rPr>
            </w:pPr>
          </w:p>
          <w:p w14:paraId="31119AF9" w14:textId="77777777" w:rsidR="00A924D3" w:rsidRPr="00FF58E8" w:rsidRDefault="00A924D3" w:rsidP="00AE321B">
            <w:pPr>
              <w:spacing w:before="39" w:after="39" w:line="240" w:lineRule="auto"/>
              <w:rPr>
                <w:rFonts w:eastAsia="Times New Roman" w:cs="Helvetica"/>
                <w:bCs/>
              </w:rPr>
            </w:pPr>
          </w:p>
          <w:p w14:paraId="0B7311CF" w14:textId="77777777" w:rsidR="00A924D3" w:rsidRPr="00FF58E8" w:rsidRDefault="00A924D3" w:rsidP="00AE321B">
            <w:pPr>
              <w:spacing w:before="39" w:after="39" w:line="240" w:lineRule="auto"/>
              <w:rPr>
                <w:rFonts w:eastAsia="Times New Roman" w:cs="Helvetica"/>
                <w:bCs/>
              </w:rPr>
            </w:pPr>
          </w:p>
        </w:tc>
        <w:tc>
          <w:tcPr>
            <w:tcW w:w="817" w:type="dxa"/>
            <w:tcBorders>
              <w:top w:val="nil"/>
              <w:left w:val="nil"/>
              <w:bottom w:val="nil"/>
              <w:right w:val="nil"/>
            </w:tcBorders>
          </w:tcPr>
          <w:p w14:paraId="587EF363" w14:textId="77777777" w:rsidR="00A924D3" w:rsidRPr="00FF58E8" w:rsidRDefault="00A924D3" w:rsidP="00AE321B">
            <w:pPr>
              <w:spacing w:before="39" w:after="39" w:line="240" w:lineRule="auto"/>
              <w:rPr>
                <w:rFonts w:eastAsia="Times New Roman" w:cs="Helvetica"/>
                <w:bCs/>
              </w:rPr>
            </w:pPr>
          </w:p>
        </w:tc>
        <w:tc>
          <w:tcPr>
            <w:tcW w:w="4002" w:type="dxa"/>
            <w:gridSpan w:val="2"/>
            <w:tcBorders>
              <w:top w:val="nil"/>
              <w:left w:val="nil"/>
              <w:bottom w:val="nil"/>
              <w:right w:val="nil"/>
            </w:tcBorders>
          </w:tcPr>
          <w:p w14:paraId="194BF7DB" w14:textId="77777777" w:rsidR="00A924D3" w:rsidRPr="00FF58E8" w:rsidRDefault="00A924D3" w:rsidP="00AE321B">
            <w:pPr>
              <w:spacing w:before="39" w:after="39" w:line="240" w:lineRule="auto"/>
              <w:rPr>
                <w:rFonts w:eastAsia="Times New Roman" w:cs="Helvetica"/>
                <w:bCs/>
              </w:rPr>
            </w:pPr>
          </w:p>
        </w:tc>
      </w:tr>
      <w:tr w:rsidR="00A924D3" w:rsidRPr="00FF58E8" w14:paraId="530F7D86" w14:textId="77777777" w:rsidTr="00C07C79">
        <w:trPr>
          <w:cantSplit/>
        </w:trPr>
        <w:tc>
          <w:tcPr>
            <w:tcW w:w="534" w:type="dxa"/>
            <w:tcBorders>
              <w:top w:val="nil"/>
              <w:left w:val="nil"/>
              <w:bottom w:val="nil"/>
              <w:right w:val="nil"/>
            </w:tcBorders>
          </w:tcPr>
          <w:p w14:paraId="793B3515"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719" w:type="dxa"/>
            <w:tcBorders>
              <w:top w:val="single" w:sz="6" w:space="0" w:color="auto"/>
              <w:left w:val="nil"/>
              <w:right w:val="nil"/>
            </w:tcBorders>
          </w:tcPr>
          <w:p w14:paraId="6F706076" w14:textId="627ADDF1"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authorised representative</w:t>
            </w:r>
          </w:p>
        </w:tc>
        <w:tc>
          <w:tcPr>
            <w:tcW w:w="817" w:type="dxa"/>
            <w:tcBorders>
              <w:top w:val="nil"/>
              <w:left w:val="nil"/>
              <w:bottom w:val="nil"/>
              <w:right w:val="nil"/>
            </w:tcBorders>
          </w:tcPr>
          <w:p w14:paraId="45317631" w14:textId="77777777" w:rsidR="00A924D3" w:rsidRPr="00FF58E8" w:rsidRDefault="00A924D3" w:rsidP="00AE321B">
            <w:pPr>
              <w:spacing w:before="39" w:after="39" w:line="240" w:lineRule="auto"/>
              <w:rPr>
                <w:rFonts w:eastAsia="Times New Roman" w:cs="Helvetica"/>
                <w:bCs/>
              </w:rPr>
            </w:pPr>
          </w:p>
        </w:tc>
        <w:tc>
          <w:tcPr>
            <w:tcW w:w="576" w:type="dxa"/>
            <w:tcBorders>
              <w:top w:val="nil"/>
              <w:left w:val="nil"/>
              <w:bottom w:val="nil"/>
              <w:right w:val="nil"/>
            </w:tcBorders>
          </w:tcPr>
          <w:p w14:paraId="1590223A"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426" w:type="dxa"/>
            <w:tcBorders>
              <w:top w:val="single" w:sz="4" w:space="0" w:color="auto"/>
              <w:left w:val="nil"/>
              <w:right w:val="nil"/>
            </w:tcBorders>
          </w:tcPr>
          <w:p w14:paraId="557DB82D" w14:textId="01230C05"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witness</w:t>
            </w:r>
          </w:p>
        </w:tc>
      </w:tr>
      <w:tr w:rsidR="00A924D3" w:rsidRPr="00FF58E8" w14:paraId="70D9986C" w14:textId="77777777" w:rsidTr="00C07C79">
        <w:trPr>
          <w:cantSplit/>
        </w:trPr>
        <w:tc>
          <w:tcPr>
            <w:tcW w:w="4253" w:type="dxa"/>
            <w:gridSpan w:val="2"/>
            <w:tcBorders>
              <w:top w:val="nil"/>
              <w:left w:val="nil"/>
              <w:bottom w:val="nil"/>
              <w:right w:val="nil"/>
            </w:tcBorders>
          </w:tcPr>
          <w:p w14:paraId="144F5C18" w14:textId="77777777" w:rsidR="00A924D3" w:rsidRPr="00FF58E8" w:rsidRDefault="00A924D3" w:rsidP="00AE321B">
            <w:pPr>
              <w:spacing w:before="39" w:after="39" w:line="240" w:lineRule="auto"/>
              <w:rPr>
                <w:rFonts w:eastAsia="Times New Roman" w:cs="Helvetica"/>
                <w:bCs/>
              </w:rPr>
            </w:pPr>
          </w:p>
          <w:p w14:paraId="438CB319" w14:textId="77777777" w:rsidR="00A924D3" w:rsidRPr="00FF58E8" w:rsidRDefault="00A924D3" w:rsidP="00AE321B">
            <w:pPr>
              <w:spacing w:before="39" w:after="39" w:line="240" w:lineRule="auto"/>
              <w:rPr>
                <w:rFonts w:eastAsia="Times New Roman" w:cs="Helvetica"/>
                <w:bCs/>
              </w:rPr>
            </w:pPr>
          </w:p>
          <w:p w14:paraId="07BFB0A2" w14:textId="77777777" w:rsidR="00A924D3" w:rsidRPr="00FF58E8" w:rsidRDefault="00A924D3" w:rsidP="00AE321B">
            <w:pPr>
              <w:spacing w:before="39" w:after="39" w:line="240" w:lineRule="auto"/>
              <w:rPr>
                <w:rFonts w:eastAsia="Times New Roman" w:cs="Helvetica"/>
                <w:bCs/>
              </w:rPr>
            </w:pPr>
          </w:p>
        </w:tc>
        <w:tc>
          <w:tcPr>
            <w:tcW w:w="817" w:type="dxa"/>
            <w:tcBorders>
              <w:top w:val="nil"/>
              <w:left w:val="nil"/>
              <w:bottom w:val="nil"/>
              <w:right w:val="nil"/>
            </w:tcBorders>
          </w:tcPr>
          <w:p w14:paraId="5FE7F591" w14:textId="77777777" w:rsidR="00A924D3" w:rsidRPr="00FF58E8" w:rsidRDefault="00A924D3" w:rsidP="00AE321B">
            <w:pPr>
              <w:spacing w:before="39" w:after="39" w:line="240" w:lineRule="auto"/>
              <w:rPr>
                <w:rFonts w:eastAsia="Times New Roman" w:cs="Helvetica"/>
                <w:bCs/>
              </w:rPr>
            </w:pPr>
          </w:p>
        </w:tc>
        <w:tc>
          <w:tcPr>
            <w:tcW w:w="4002" w:type="dxa"/>
            <w:gridSpan w:val="2"/>
            <w:tcBorders>
              <w:top w:val="nil"/>
              <w:left w:val="nil"/>
              <w:bottom w:val="nil"/>
              <w:right w:val="nil"/>
            </w:tcBorders>
          </w:tcPr>
          <w:p w14:paraId="60C496C9" w14:textId="77777777" w:rsidR="00A924D3" w:rsidRPr="00FF58E8" w:rsidRDefault="00A924D3" w:rsidP="00AE321B">
            <w:pPr>
              <w:spacing w:before="39" w:after="39" w:line="240" w:lineRule="auto"/>
              <w:rPr>
                <w:rFonts w:eastAsia="Times New Roman" w:cs="Helvetica"/>
                <w:bCs/>
              </w:rPr>
            </w:pPr>
          </w:p>
        </w:tc>
      </w:tr>
      <w:tr w:rsidR="00A924D3" w:rsidRPr="00FF58E8" w14:paraId="40100B51" w14:textId="77777777" w:rsidTr="00C07C79">
        <w:trPr>
          <w:cantSplit/>
        </w:trPr>
        <w:tc>
          <w:tcPr>
            <w:tcW w:w="534" w:type="dxa"/>
            <w:tcBorders>
              <w:top w:val="nil"/>
              <w:left w:val="nil"/>
              <w:bottom w:val="nil"/>
              <w:right w:val="nil"/>
            </w:tcBorders>
          </w:tcPr>
          <w:p w14:paraId="66B96DA7"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719" w:type="dxa"/>
            <w:tcBorders>
              <w:top w:val="single" w:sz="4" w:space="0" w:color="auto"/>
              <w:left w:val="nil"/>
              <w:bottom w:val="nil"/>
              <w:right w:val="nil"/>
            </w:tcBorders>
          </w:tcPr>
          <w:p w14:paraId="72B09AC6" w14:textId="389C11B7"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w:t>
            </w:r>
            <w:r w:rsidR="00365CDA">
              <w:rPr>
                <w:rFonts w:eastAsia="Times New Roman" w:cs="Helvetica"/>
                <w:bCs/>
              </w:rPr>
              <w:t xml:space="preserve">&amp; title </w:t>
            </w:r>
            <w:r w:rsidRPr="00FF58E8">
              <w:rPr>
                <w:rFonts w:eastAsia="Times New Roman" w:cs="Helvetica"/>
                <w:bCs/>
              </w:rPr>
              <w:t xml:space="preserve">of </w:t>
            </w:r>
            <w:r w:rsidR="00365CDA">
              <w:rPr>
                <w:rFonts w:eastAsia="Times New Roman" w:cs="Helvetica"/>
                <w:bCs/>
              </w:rPr>
              <w:t>authorised representative</w:t>
            </w:r>
            <w:r w:rsidRPr="00FF58E8">
              <w:rPr>
                <w:rFonts w:eastAsia="Times New Roman" w:cs="Helvetica"/>
                <w:bCs/>
              </w:rPr>
              <w:t xml:space="preserve"> (print)</w:t>
            </w:r>
          </w:p>
        </w:tc>
        <w:tc>
          <w:tcPr>
            <w:tcW w:w="817" w:type="dxa"/>
            <w:tcBorders>
              <w:top w:val="nil"/>
              <w:left w:val="nil"/>
              <w:bottom w:val="nil"/>
              <w:right w:val="nil"/>
            </w:tcBorders>
          </w:tcPr>
          <w:p w14:paraId="7C2E8879" w14:textId="77777777" w:rsidR="00A924D3" w:rsidRPr="00FF58E8" w:rsidRDefault="00A924D3" w:rsidP="00AE321B">
            <w:pPr>
              <w:spacing w:before="39" w:after="39" w:line="240" w:lineRule="auto"/>
              <w:rPr>
                <w:rFonts w:eastAsia="Times New Roman" w:cs="Helvetica"/>
                <w:bCs/>
              </w:rPr>
            </w:pPr>
          </w:p>
        </w:tc>
        <w:tc>
          <w:tcPr>
            <w:tcW w:w="576" w:type="dxa"/>
            <w:tcBorders>
              <w:top w:val="nil"/>
              <w:left w:val="nil"/>
              <w:bottom w:val="nil"/>
              <w:right w:val="nil"/>
            </w:tcBorders>
          </w:tcPr>
          <w:p w14:paraId="2036958D"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426" w:type="dxa"/>
            <w:tcBorders>
              <w:top w:val="single" w:sz="4" w:space="0" w:color="auto"/>
              <w:left w:val="nil"/>
              <w:bottom w:val="nil"/>
              <w:right w:val="nil"/>
            </w:tcBorders>
          </w:tcPr>
          <w:p w14:paraId="691404FB" w14:textId="67B32594"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of </w:t>
            </w:r>
            <w:r w:rsidR="00365CDA">
              <w:rPr>
                <w:rFonts w:eastAsia="Times New Roman" w:cs="Helvetica"/>
                <w:bCs/>
              </w:rPr>
              <w:t>witness</w:t>
            </w:r>
            <w:r w:rsidRPr="00FF58E8">
              <w:rPr>
                <w:rFonts w:eastAsia="Times New Roman" w:cs="Helvetica"/>
                <w:bCs/>
              </w:rPr>
              <w:t xml:space="preserve"> (print)</w:t>
            </w:r>
          </w:p>
        </w:tc>
      </w:tr>
    </w:tbl>
    <w:p w14:paraId="428EFF1D" w14:textId="77777777" w:rsidR="00A924D3" w:rsidRPr="00FF58E8" w:rsidRDefault="00A924D3" w:rsidP="00A924D3">
      <w:pPr>
        <w:spacing w:before="60" w:after="60" w:line="240" w:lineRule="auto"/>
        <w:rPr>
          <w:rFonts w:eastAsia="Times New Roman" w:cs="Helvetica"/>
          <w:bCs/>
        </w:rPr>
      </w:pPr>
    </w:p>
    <w:p w14:paraId="02DDC977" w14:textId="77777777" w:rsidR="00A924D3" w:rsidRPr="00FF58E8" w:rsidRDefault="00A924D3" w:rsidP="00A924D3">
      <w:pPr>
        <w:spacing w:before="60" w:after="60" w:line="240" w:lineRule="auto"/>
        <w:rPr>
          <w:rFonts w:eastAsia="Times New Roman" w:cs="Helvetica"/>
          <w:bCs/>
        </w:rPr>
      </w:pPr>
    </w:p>
    <w:tbl>
      <w:tblPr>
        <w:tblW w:w="9072" w:type="dxa"/>
        <w:tblLayout w:type="fixed"/>
        <w:tblCellMar>
          <w:left w:w="107" w:type="dxa"/>
          <w:right w:w="107" w:type="dxa"/>
        </w:tblCellMar>
        <w:tblLook w:val="0000" w:firstRow="0" w:lastRow="0" w:firstColumn="0" w:lastColumn="0" w:noHBand="0" w:noVBand="0"/>
      </w:tblPr>
      <w:tblGrid>
        <w:gridCol w:w="533"/>
        <w:gridCol w:w="3862"/>
        <w:gridCol w:w="674"/>
        <w:gridCol w:w="579"/>
        <w:gridCol w:w="3424"/>
      </w:tblGrid>
      <w:tr w:rsidR="00A924D3" w:rsidRPr="00FF58E8" w14:paraId="79D5D6B2" w14:textId="77777777" w:rsidTr="00C07C79">
        <w:trPr>
          <w:cantSplit/>
        </w:trPr>
        <w:tc>
          <w:tcPr>
            <w:tcW w:w="4395" w:type="dxa"/>
            <w:gridSpan w:val="2"/>
            <w:tcBorders>
              <w:top w:val="nil"/>
              <w:left w:val="nil"/>
              <w:bottom w:val="nil"/>
              <w:right w:val="nil"/>
            </w:tcBorders>
          </w:tcPr>
          <w:p w14:paraId="11868A1D" w14:textId="77777777" w:rsidR="00A924D3" w:rsidRPr="00FF58E8" w:rsidRDefault="00A924D3" w:rsidP="00AE321B">
            <w:pPr>
              <w:spacing w:before="39" w:after="39" w:line="240" w:lineRule="auto"/>
              <w:rPr>
                <w:rFonts w:eastAsia="Times New Roman" w:cs="Helvetica"/>
                <w:bCs/>
              </w:rPr>
            </w:pPr>
            <w:r w:rsidRPr="00FF58E8">
              <w:rPr>
                <w:rFonts w:eastAsia="Times New Roman" w:cs="Helvetica"/>
                <w:b/>
                <w:bCs/>
              </w:rPr>
              <w:t>Signed</w:t>
            </w:r>
            <w:r w:rsidRPr="00FF58E8">
              <w:rPr>
                <w:rFonts w:eastAsia="Times New Roman" w:cs="Helvetica"/>
                <w:bCs/>
              </w:rPr>
              <w:t xml:space="preserve"> for and on behalf of</w:t>
            </w:r>
          </w:p>
        </w:tc>
        <w:tc>
          <w:tcPr>
            <w:tcW w:w="674" w:type="dxa"/>
            <w:tcBorders>
              <w:top w:val="nil"/>
              <w:left w:val="nil"/>
              <w:bottom w:val="nil"/>
              <w:right w:val="nil"/>
            </w:tcBorders>
          </w:tcPr>
          <w:p w14:paraId="716D30A2" w14:textId="77777777" w:rsidR="00A924D3" w:rsidRPr="00FF58E8" w:rsidRDefault="00A924D3" w:rsidP="00AE321B">
            <w:pPr>
              <w:spacing w:before="39" w:after="39" w:line="240" w:lineRule="auto"/>
              <w:rPr>
                <w:rFonts w:eastAsia="Times New Roman" w:cs="Helvetica"/>
                <w:bCs/>
              </w:rPr>
            </w:pPr>
          </w:p>
        </w:tc>
        <w:tc>
          <w:tcPr>
            <w:tcW w:w="4003" w:type="dxa"/>
            <w:gridSpan w:val="2"/>
            <w:tcBorders>
              <w:top w:val="nil"/>
              <w:left w:val="nil"/>
              <w:bottom w:val="nil"/>
              <w:right w:val="nil"/>
            </w:tcBorders>
          </w:tcPr>
          <w:p w14:paraId="04EFAD3E" w14:textId="77777777" w:rsidR="00A924D3" w:rsidRPr="00FF58E8" w:rsidRDefault="00A924D3" w:rsidP="00AE321B">
            <w:pPr>
              <w:spacing w:before="39" w:after="39" w:line="240" w:lineRule="auto"/>
              <w:rPr>
                <w:rFonts w:eastAsia="Times New Roman" w:cs="Helvetica"/>
                <w:bCs/>
              </w:rPr>
            </w:pPr>
          </w:p>
        </w:tc>
      </w:tr>
      <w:tr w:rsidR="00A924D3" w:rsidRPr="00FF58E8" w14:paraId="393794DC" w14:textId="77777777" w:rsidTr="00C07C79">
        <w:trPr>
          <w:cantSplit/>
        </w:trPr>
        <w:tc>
          <w:tcPr>
            <w:tcW w:w="4395" w:type="dxa"/>
            <w:gridSpan w:val="2"/>
            <w:tcBorders>
              <w:top w:val="nil"/>
              <w:left w:val="nil"/>
              <w:bottom w:val="nil"/>
              <w:right w:val="nil"/>
            </w:tcBorders>
          </w:tcPr>
          <w:p w14:paraId="1B9A6D31" w14:textId="092E6594" w:rsidR="00A924D3" w:rsidRPr="00FF58E8" w:rsidRDefault="002871A7" w:rsidP="00AE321B">
            <w:pPr>
              <w:spacing w:before="39" w:after="39" w:line="240" w:lineRule="auto"/>
              <w:rPr>
                <w:rFonts w:eastAsia="Times New Roman" w:cs="Helvetica"/>
                <w:b/>
                <w:bCs/>
              </w:rPr>
            </w:pPr>
            <w:r w:rsidRPr="00731DFA">
              <w:rPr>
                <w:highlight w:val="yellow"/>
              </w:rPr>
              <w:t>[●]</w:t>
            </w:r>
          </w:p>
          <w:p w14:paraId="0E5BB477" w14:textId="77777777" w:rsidR="00A924D3" w:rsidRPr="00FF58E8" w:rsidRDefault="00A924D3" w:rsidP="00AE321B">
            <w:pPr>
              <w:spacing w:before="39" w:after="39" w:line="240" w:lineRule="auto"/>
              <w:rPr>
                <w:rFonts w:eastAsia="Times New Roman" w:cs="Helvetica"/>
                <w:bCs/>
              </w:rPr>
            </w:pPr>
            <w:r w:rsidRPr="00FF58E8">
              <w:rPr>
                <w:rFonts w:eastAsia="Times New Roman" w:cs="Helvetica"/>
                <w:bCs/>
              </w:rPr>
              <w:t>as its duly authorised representative:</w:t>
            </w:r>
          </w:p>
        </w:tc>
        <w:tc>
          <w:tcPr>
            <w:tcW w:w="674" w:type="dxa"/>
            <w:tcBorders>
              <w:top w:val="nil"/>
              <w:left w:val="nil"/>
              <w:bottom w:val="nil"/>
              <w:right w:val="nil"/>
            </w:tcBorders>
          </w:tcPr>
          <w:p w14:paraId="6F26ED87" w14:textId="77777777" w:rsidR="00A924D3" w:rsidRPr="00FF58E8" w:rsidRDefault="00A924D3" w:rsidP="00AE321B">
            <w:pPr>
              <w:spacing w:before="39" w:after="39" w:line="240" w:lineRule="auto"/>
              <w:rPr>
                <w:rFonts w:eastAsia="Times New Roman" w:cs="Helvetica"/>
                <w:bCs/>
              </w:rPr>
            </w:pPr>
          </w:p>
        </w:tc>
        <w:tc>
          <w:tcPr>
            <w:tcW w:w="4003" w:type="dxa"/>
            <w:gridSpan w:val="2"/>
            <w:tcBorders>
              <w:top w:val="nil"/>
              <w:left w:val="nil"/>
              <w:bottom w:val="nil"/>
              <w:right w:val="nil"/>
            </w:tcBorders>
          </w:tcPr>
          <w:p w14:paraId="43734C01" w14:textId="77777777" w:rsidR="00A924D3" w:rsidRPr="00FF58E8" w:rsidRDefault="00A924D3" w:rsidP="00AE321B">
            <w:pPr>
              <w:spacing w:before="39" w:after="39" w:line="240" w:lineRule="auto"/>
              <w:rPr>
                <w:rFonts w:eastAsia="Times New Roman" w:cs="Helvetica"/>
                <w:bCs/>
              </w:rPr>
            </w:pPr>
          </w:p>
        </w:tc>
      </w:tr>
      <w:tr w:rsidR="00A924D3" w:rsidRPr="00FF58E8" w14:paraId="6A3DFA2F" w14:textId="77777777" w:rsidTr="00C07C79">
        <w:trPr>
          <w:cantSplit/>
        </w:trPr>
        <w:tc>
          <w:tcPr>
            <w:tcW w:w="4395" w:type="dxa"/>
            <w:gridSpan w:val="2"/>
            <w:tcBorders>
              <w:top w:val="nil"/>
              <w:left w:val="nil"/>
              <w:bottom w:val="nil"/>
              <w:right w:val="nil"/>
            </w:tcBorders>
          </w:tcPr>
          <w:p w14:paraId="2456953D" w14:textId="77777777" w:rsidR="00A924D3" w:rsidRPr="00FF58E8" w:rsidRDefault="00A924D3" w:rsidP="00AE321B">
            <w:pPr>
              <w:spacing w:before="39" w:after="39" w:line="240" w:lineRule="auto"/>
              <w:rPr>
                <w:rFonts w:eastAsia="Times New Roman" w:cs="Helvetica"/>
                <w:bCs/>
              </w:rPr>
            </w:pPr>
          </w:p>
          <w:p w14:paraId="28A80C6B" w14:textId="77777777" w:rsidR="00A924D3" w:rsidRPr="00FF58E8" w:rsidRDefault="00A924D3" w:rsidP="00AE321B">
            <w:pPr>
              <w:spacing w:before="39" w:after="39" w:line="240" w:lineRule="auto"/>
              <w:rPr>
                <w:rFonts w:eastAsia="Times New Roman" w:cs="Helvetica"/>
                <w:bCs/>
              </w:rPr>
            </w:pPr>
          </w:p>
          <w:p w14:paraId="51F134BE" w14:textId="77777777" w:rsidR="00A924D3" w:rsidRPr="00FF58E8" w:rsidRDefault="00A924D3" w:rsidP="00AE321B">
            <w:pPr>
              <w:spacing w:before="39" w:after="39" w:line="240" w:lineRule="auto"/>
              <w:rPr>
                <w:rFonts w:eastAsia="Times New Roman" w:cs="Helvetica"/>
                <w:bCs/>
              </w:rPr>
            </w:pPr>
          </w:p>
        </w:tc>
        <w:tc>
          <w:tcPr>
            <w:tcW w:w="674" w:type="dxa"/>
            <w:tcBorders>
              <w:top w:val="nil"/>
              <w:left w:val="nil"/>
              <w:bottom w:val="nil"/>
              <w:right w:val="nil"/>
            </w:tcBorders>
          </w:tcPr>
          <w:p w14:paraId="2D814EFE" w14:textId="77777777" w:rsidR="00A924D3" w:rsidRPr="00FF58E8" w:rsidRDefault="00A924D3" w:rsidP="00AE321B">
            <w:pPr>
              <w:spacing w:before="39" w:after="39" w:line="240" w:lineRule="auto"/>
              <w:rPr>
                <w:rFonts w:eastAsia="Times New Roman" w:cs="Helvetica"/>
                <w:bCs/>
              </w:rPr>
            </w:pPr>
          </w:p>
        </w:tc>
        <w:tc>
          <w:tcPr>
            <w:tcW w:w="4003" w:type="dxa"/>
            <w:gridSpan w:val="2"/>
            <w:tcBorders>
              <w:top w:val="nil"/>
              <w:left w:val="nil"/>
              <w:bottom w:val="nil"/>
              <w:right w:val="nil"/>
            </w:tcBorders>
          </w:tcPr>
          <w:p w14:paraId="54C02450" w14:textId="77777777" w:rsidR="00A924D3" w:rsidRPr="00FF58E8" w:rsidRDefault="00A924D3" w:rsidP="00AE321B">
            <w:pPr>
              <w:spacing w:before="39" w:after="39" w:line="240" w:lineRule="auto"/>
              <w:rPr>
                <w:rFonts w:eastAsia="Times New Roman" w:cs="Helvetica"/>
                <w:bCs/>
              </w:rPr>
            </w:pPr>
          </w:p>
        </w:tc>
      </w:tr>
      <w:tr w:rsidR="00A924D3" w:rsidRPr="00FF58E8" w14:paraId="0D46C851" w14:textId="77777777" w:rsidTr="00C07C79">
        <w:trPr>
          <w:cantSplit/>
        </w:trPr>
        <w:tc>
          <w:tcPr>
            <w:tcW w:w="533" w:type="dxa"/>
            <w:tcBorders>
              <w:top w:val="nil"/>
              <w:left w:val="nil"/>
              <w:bottom w:val="nil"/>
              <w:right w:val="nil"/>
            </w:tcBorders>
          </w:tcPr>
          <w:p w14:paraId="66B3D735"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62" w:type="dxa"/>
            <w:tcBorders>
              <w:top w:val="single" w:sz="6" w:space="0" w:color="auto"/>
              <w:left w:val="nil"/>
              <w:bottom w:val="nil"/>
              <w:right w:val="nil"/>
            </w:tcBorders>
          </w:tcPr>
          <w:p w14:paraId="1C53E8F1" w14:textId="52F295D9"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sidRPr="00FF58E8">
              <w:rPr>
                <w:rFonts w:eastAsia="Times New Roman" w:cs="Helvetica"/>
                <w:bCs/>
              </w:rPr>
              <w:t>authorised representative</w:t>
            </w:r>
          </w:p>
        </w:tc>
        <w:tc>
          <w:tcPr>
            <w:tcW w:w="674" w:type="dxa"/>
            <w:tcBorders>
              <w:top w:val="nil"/>
              <w:left w:val="nil"/>
              <w:bottom w:val="nil"/>
              <w:right w:val="nil"/>
            </w:tcBorders>
          </w:tcPr>
          <w:p w14:paraId="5A1C337A" w14:textId="77777777" w:rsidR="00A924D3" w:rsidRPr="00FF58E8" w:rsidRDefault="00A924D3" w:rsidP="00AE321B">
            <w:pPr>
              <w:spacing w:before="39" w:after="39" w:line="240" w:lineRule="auto"/>
              <w:rPr>
                <w:rFonts w:eastAsia="Times New Roman" w:cs="Helvetica"/>
                <w:bCs/>
              </w:rPr>
            </w:pPr>
          </w:p>
        </w:tc>
        <w:tc>
          <w:tcPr>
            <w:tcW w:w="579" w:type="dxa"/>
            <w:tcBorders>
              <w:top w:val="nil"/>
              <w:left w:val="nil"/>
              <w:bottom w:val="nil"/>
              <w:right w:val="nil"/>
            </w:tcBorders>
          </w:tcPr>
          <w:p w14:paraId="06EFA591"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424" w:type="dxa"/>
            <w:tcBorders>
              <w:top w:val="single" w:sz="6" w:space="0" w:color="auto"/>
              <w:left w:val="nil"/>
              <w:bottom w:val="nil"/>
              <w:right w:val="nil"/>
            </w:tcBorders>
          </w:tcPr>
          <w:p w14:paraId="32AF61C6" w14:textId="718032E8"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witness</w:t>
            </w:r>
          </w:p>
        </w:tc>
      </w:tr>
      <w:tr w:rsidR="00A924D3" w:rsidRPr="00FF58E8" w14:paraId="39A0F91E" w14:textId="77777777" w:rsidTr="00C07C79">
        <w:trPr>
          <w:cantSplit/>
        </w:trPr>
        <w:tc>
          <w:tcPr>
            <w:tcW w:w="4395" w:type="dxa"/>
            <w:gridSpan w:val="2"/>
            <w:tcBorders>
              <w:top w:val="nil"/>
              <w:left w:val="nil"/>
              <w:bottom w:val="nil"/>
              <w:right w:val="nil"/>
            </w:tcBorders>
          </w:tcPr>
          <w:p w14:paraId="6F7F87AA" w14:textId="77777777" w:rsidR="00A924D3" w:rsidRPr="00FF58E8" w:rsidRDefault="00A924D3" w:rsidP="00AE321B">
            <w:pPr>
              <w:spacing w:before="39" w:after="39" w:line="240" w:lineRule="auto"/>
              <w:rPr>
                <w:rFonts w:eastAsia="Times New Roman" w:cs="Helvetica"/>
                <w:bCs/>
              </w:rPr>
            </w:pPr>
          </w:p>
          <w:p w14:paraId="0A848676" w14:textId="77777777" w:rsidR="00A924D3" w:rsidRPr="00FF58E8" w:rsidRDefault="00A924D3" w:rsidP="00AE321B">
            <w:pPr>
              <w:spacing w:before="39" w:after="39" w:line="240" w:lineRule="auto"/>
              <w:rPr>
                <w:rFonts w:eastAsia="Times New Roman" w:cs="Helvetica"/>
                <w:bCs/>
              </w:rPr>
            </w:pPr>
          </w:p>
          <w:p w14:paraId="19272088" w14:textId="77777777" w:rsidR="00A924D3" w:rsidRPr="00FF58E8" w:rsidRDefault="00A924D3" w:rsidP="00AE321B">
            <w:pPr>
              <w:spacing w:before="39" w:after="39" w:line="240" w:lineRule="auto"/>
              <w:rPr>
                <w:rFonts w:eastAsia="Times New Roman" w:cs="Helvetica"/>
                <w:bCs/>
              </w:rPr>
            </w:pPr>
          </w:p>
        </w:tc>
        <w:tc>
          <w:tcPr>
            <w:tcW w:w="674" w:type="dxa"/>
            <w:tcBorders>
              <w:top w:val="nil"/>
              <w:left w:val="nil"/>
              <w:bottom w:val="nil"/>
              <w:right w:val="nil"/>
            </w:tcBorders>
          </w:tcPr>
          <w:p w14:paraId="0D17B5B6" w14:textId="77777777" w:rsidR="00A924D3" w:rsidRPr="00FF58E8" w:rsidRDefault="00A924D3" w:rsidP="00AE321B">
            <w:pPr>
              <w:spacing w:before="39" w:after="39" w:line="240" w:lineRule="auto"/>
              <w:rPr>
                <w:rFonts w:eastAsia="Times New Roman" w:cs="Helvetica"/>
                <w:bCs/>
              </w:rPr>
            </w:pPr>
          </w:p>
        </w:tc>
        <w:tc>
          <w:tcPr>
            <w:tcW w:w="4003" w:type="dxa"/>
            <w:gridSpan w:val="2"/>
            <w:tcBorders>
              <w:top w:val="nil"/>
              <w:left w:val="nil"/>
              <w:bottom w:val="nil"/>
              <w:right w:val="nil"/>
            </w:tcBorders>
          </w:tcPr>
          <w:p w14:paraId="61A2B259" w14:textId="77777777" w:rsidR="00A924D3" w:rsidRPr="00FF58E8" w:rsidRDefault="00A924D3" w:rsidP="00AE321B">
            <w:pPr>
              <w:spacing w:before="39" w:after="39" w:line="240" w:lineRule="auto"/>
              <w:rPr>
                <w:rFonts w:eastAsia="Times New Roman" w:cs="Helvetica"/>
                <w:bCs/>
              </w:rPr>
            </w:pPr>
          </w:p>
        </w:tc>
      </w:tr>
      <w:tr w:rsidR="00A924D3" w:rsidRPr="00FF58E8" w14:paraId="7DBAB6BC" w14:textId="77777777" w:rsidTr="00C07C79">
        <w:trPr>
          <w:cantSplit/>
        </w:trPr>
        <w:tc>
          <w:tcPr>
            <w:tcW w:w="533" w:type="dxa"/>
            <w:tcBorders>
              <w:top w:val="nil"/>
              <w:left w:val="nil"/>
              <w:bottom w:val="nil"/>
              <w:right w:val="nil"/>
            </w:tcBorders>
          </w:tcPr>
          <w:p w14:paraId="6F81C63E"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62" w:type="dxa"/>
            <w:tcBorders>
              <w:top w:val="single" w:sz="6" w:space="0" w:color="auto"/>
              <w:left w:val="nil"/>
              <w:bottom w:val="nil"/>
              <w:right w:val="nil"/>
            </w:tcBorders>
          </w:tcPr>
          <w:p w14:paraId="609F2A43" w14:textId="7D5F917D"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w:t>
            </w:r>
            <w:r w:rsidR="005E730C">
              <w:rPr>
                <w:rFonts w:eastAsia="Times New Roman" w:cs="Helvetica"/>
                <w:bCs/>
              </w:rPr>
              <w:t xml:space="preserve">&amp; title </w:t>
            </w:r>
            <w:r w:rsidRPr="00FF58E8">
              <w:rPr>
                <w:rFonts w:eastAsia="Times New Roman" w:cs="Helvetica"/>
                <w:bCs/>
              </w:rPr>
              <w:t xml:space="preserve">of </w:t>
            </w:r>
            <w:r w:rsidR="00365CDA" w:rsidRPr="00FF58E8">
              <w:rPr>
                <w:rFonts w:eastAsia="Times New Roman" w:cs="Helvetica"/>
                <w:bCs/>
              </w:rPr>
              <w:t xml:space="preserve">authorised representative </w:t>
            </w:r>
            <w:r w:rsidRPr="00FF58E8">
              <w:rPr>
                <w:rFonts w:eastAsia="Times New Roman" w:cs="Helvetica"/>
                <w:bCs/>
              </w:rPr>
              <w:t>(print)</w:t>
            </w:r>
          </w:p>
        </w:tc>
        <w:tc>
          <w:tcPr>
            <w:tcW w:w="674" w:type="dxa"/>
            <w:tcBorders>
              <w:top w:val="nil"/>
              <w:left w:val="nil"/>
              <w:bottom w:val="nil"/>
              <w:right w:val="nil"/>
            </w:tcBorders>
          </w:tcPr>
          <w:p w14:paraId="5525425A" w14:textId="77777777" w:rsidR="00A924D3" w:rsidRPr="00FF58E8" w:rsidRDefault="00A924D3" w:rsidP="00AE321B">
            <w:pPr>
              <w:spacing w:before="39" w:after="39" w:line="240" w:lineRule="auto"/>
              <w:rPr>
                <w:rFonts w:eastAsia="Times New Roman" w:cs="Helvetica"/>
                <w:bCs/>
              </w:rPr>
            </w:pPr>
          </w:p>
        </w:tc>
        <w:tc>
          <w:tcPr>
            <w:tcW w:w="579" w:type="dxa"/>
            <w:tcBorders>
              <w:top w:val="nil"/>
              <w:left w:val="nil"/>
              <w:bottom w:val="nil"/>
              <w:right w:val="nil"/>
            </w:tcBorders>
          </w:tcPr>
          <w:p w14:paraId="116F53C2"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424" w:type="dxa"/>
            <w:tcBorders>
              <w:top w:val="single" w:sz="6" w:space="0" w:color="auto"/>
              <w:left w:val="nil"/>
              <w:bottom w:val="nil"/>
              <w:right w:val="nil"/>
            </w:tcBorders>
          </w:tcPr>
          <w:p w14:paraId="76ED03E1" w14:textId="59282145"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of </w:t>
            </w:r>
            <w:r w:rsidR="00365CDA">
              <w:rPr>
                <w:rFonts w:eastAsia="Times New Roman" w:cs="Helvetica"/>
                <w:bCs/>
              </w:rPr>
              <w:t>witness</w:t>
            </w:r>
            <w:r w:rsidRPr="00FF58E8">
              <w:rPr>
                <w:rFonts w:eastAsia="Times New Roman" w:cs="Helvetica"/>
                <w:bCs/>
              </w:rPr>
              <w:t xml:space="preserve"> (print)</w:t>
            </w:r>
          </w:p>
        </w:tc>
      </w:tr>
    </w:tbl>
    <w:p w14:paraId="2368C55E" w14:textId="48FFD3E0" w:rsidR="00D6385D" w:rsidRDefault="00D6385D" w:rsidP="00EF6F16">
      <w:pPr>
        <w:pStyle w:val="GLSPartHeader"/>
      </w:pPr>
    </w:p>
    <w:p w14:paraId="19701C7B" w14:textId="77777777" w:rsidR="00D6385D" w:rsidRDefault="00D6385D">
      <w:pPr>
        <w:spacing w:after="0"/>
        <w:rPr>
          <w:rFonts w:ascii="Arial Bold" w:eastAsiaTheme="minorEastAsia" w:hAnsi="Arial Bold"/>
          <w:b/>
          <w:bCs/>
          <w:color w:val="auto"/>
          <w:szCs w:val="18"/>
        </w:rPr>
      </w:pPr>
      <w:r>
        <w:br w:type="page"/>
      </w:r>
    </w:p>
    <w:p w14:paraId="7D0167EE" w14:textId="77777777" w:rsidR="00D6385D" w:rsidRDefault="00D6385D" w:rsidP="00EF6F16">
      <w:pPr>
        <w:pStyle w:val="GLSPartHeader"/>
      </w:pPr>
      <w:bookmarkStart w:id="16" w:name="_Toc120092767"/>
      <w:r>
        <w:lastRenderedPageBreak/>
        <w:t>SCHEDULE 1 | DEFINITIONS</w:t>
      </w:r>
      <w:bookmarkEnd w:id="16"/>
    </w:p>
    <w:p w14:paraId="39FD2014" w14:textId="77777777" w:rsidR="00D6385D" w:rsidRPr="00C0497F" w:rsidRDefault="00D6385D" w:rsidP="007D288A">
      <w:pPr>
        <w:pStyle w:val="GLS1"/>
        <w:numPr>
          <w:ilvl w:val="1"/>
          <w:numId w:val="12"/>
        </w:numPr>
      </w:pPr>
      <w:bookmarkStart w:id="17" w:name="_Toc34773842"/>
      <w:bookmarkStart w:id="18" w:name="_Toc40729084"/>
      <w:bookmarkStart w:id="19" w:name="_Toc61201711"/>
      <w:bookmarkStart w:id="20" w:name="_Toc103786748"/>
      <w:r w:rsidRPr="00C0497F">
        <w:t>DEFINITIONS</w:t>
      </w:r>
      <w:bookmarkEnd w:id="17"/>
      <w:bookmarkEnd w:id="18"/>
      <w:bookmarkEnd w:id="19"/>
      <w:bookmarkEnd w:id="20"/>
    </w:p>
    <w:p w14:paraId="3EC47A9B" w14:textId="77777777" w:rsidR="00D6385D" w:rsidRDefault="00D6385D" w:rsidP="00C07C79">
      <w:pPr>
        <w:pStyle w:val="GLS11"/>
      </w:pPr>
      <w:bookmarkStart w:id="21" w:name="_Hlk104382308"/>
      <w:r w:rsidRPr="00C0497F">
        <w:t xml:space="preserve">In this </w:t>
      </w:r>
      <w:r>
        <w:t>A</w:t>
      </w:r>
      <w:r w:rsidRPr="00C0497F">
        <w:t>greement (unless the context otherwise requires), the following words and phrases shall have the following meaning:</w:t>
      </w:r>
    </w:p>
    <w:p w14:paraId="1B254131" w14:textId="77777777" w:rsidR="00C07C79" w:rsidRDefault="00C07C79" w:rsidP="00C07C79">
      <w:pPr>
        <w:pStyle w:val="GLS11"/>
        <w:numPr>
          <w:ilvl w:val="0"/>
          <w:numId w:val="0"/>
        </w:numPr>
        <w:spacing w:before="0"/>
        <w:ind w:left="567"/>
      </w:pPr>
    </w:p>
    <w:tbl>
      <w:tblPr>
        <w:tblW w:w="9175" w:type="dxa"/>
        <w:tblInd w:w="-108" w:type="dxa"/>
        <w:shd w:val="clear" w:color="000000" w:fill="auto"/>
        <w:tblLayout w:type="fixed"/>
        <w:tblLook w:val="04A0" w:firstRow="1" w:lastRow="0" w:firstColumn="1" w:lastColumn="0" w:noHBand="0" w:noVBand="1"/>
      </w:tblPr>
      <w:tblGrid>
        <w:gridCol w:w="2371"/>
        <w:gridCol w:w="6804"/>
      </w:tblGrid>
      <w:tr w:rsidR="0096763E" w:rsidRPr="00C0497F" w14:paraId="65D7F52E" w14:textId="77777777" w:rsidTr="00C07C79">
        <w:trPr>
          <w:trHeight w:val="237"/>
        </w:trPr>
        <w:tc>
          <w:tcPr>
            <w:tcW w:w="2371" w:type="dxa"/>
            <w:shd w:val="clear" w:color="000000" w:fill="auto"/>
          </w:tcPr>
          <w:p w14:paraId="12A04FE6" w14:textId="38C4E353" w:rsidR="0096763E" w:rsidRPr="008B2C20" w:rsidRDefault="0096763E" w:rsidP="0096763E">
            <w:pPr>
              <w:rPr>
                <w:b/>
                <w:bCs/>
              </w:rPr>
            </w:pPr>
            <w:r w:rsidRPr="008B2C20">
              <w:rPr>
                <w:b/>
                <w:bCs/>
              </w:rPr>
              <w:t>Affiliate</w:t>
            </w:r>
          </w:p>
        </w:tc>
        <w:tc>
          <w:tcPr>
            <w:tcW w:w="6804" w:type="dxa"/>
            <w:shd w:val="clear" w:color="000000" w:fill="auto"/>
            <w:noWrap/>
          </w:tcPr>
          <w:p w14:paraId="2B25D7E3" w14:textId="7D409AA5" w:rsidR="0096763E" w:rsidRPr="00C0497F" w:rsidRDefault="0096763E" w:rsidP="008B2C20">
            <w:pPr>
              <w:ind w:right="170"/>
              <w:jc w:val="both"/>
            </w:pPr>
            <w:r w:rsidRPr="00C21661">
              <w:t>means any entity that is Controlled by a Party or under common Control of that Party;</w:t>
            </w:r>
          </w:p>
        </w:tc>
      </w:tr>
      <w:tr w:rsidR="0096763E" w:rsidRPr="00C0497F" w14:paraId="7C0ECEF8" w14:textId="77777777" w:rsidTr="00C07C79">
        <w:trPr>
          <w:trHeight w:val="237"/>
        </w:trPr>
        <w:tc>
          <w:tcPr>
            <w:tcW w:w="2371" w:type="dxa"/>
            <w:shd w:val="clear" w:color="000000" w:fill="auto"/>
          </w:tcPr>
          <w:p w14:paraId="28E5DE1F" w14:textId="7DF979C6" w:rsidR="0096763E" w:rsidRPr="008B2C20" w:rsidRDefault="0096763E" w:rsidP="0096763E">
            <w:pPr>
              <w:rPr>
                <w:b/>
                <w:bCs/>
              </w:rPr>
            </w:pPr>
            <w:r w:rsidRPr="008B2C20">
              <w:rPr>
                <w:b/>
                <w:bCs/>
              </w:rPr>
              <w:t>Agreement</w:t>
            </w:r>
          </w:p>
        </w:tc>
        <w:tc>
          <w:tcPr>
            <w:tcW w:w="6804" w:type="dxa"/>
            <w:shd w:val="clear" w:color="000000" w:fill="auto"/>
            <w:noWrap/>
          </w:tcPr>
          <w:p w14:paraId="15872122" w14:textId="2EB0F744" w:rsidR="0096763E" w:rsidRPr="00F37FB0" w:rsidRDefault="0096763E" w:rsidP="008B2C20">
            <w:pPr>
              <w:ind w:right="170"/>
              <w:jc w:val="both"/>
            </w:pPr>
            <w:r w:rsidRPr="00C21661">
              <w:t>means this agreement and the schedules hereto;</w:t>
            </w:r>
          </w:p>
        </w:tc>
      </w:tr>
      <w:tr w:rsidR="0096763E" w:rsidRPr="00C0497F" w14:paraId="548A785E" w14:textId="77777777" w:rsidTr="00C07C79">
        <w:trPr>
          <w:trHeight w:val="237"/>
        </w:trPr>
        <w:tc>
          <w:tcPr>
            <w:tcW w:w="2371" w:type="dxa"/>
            <w:shd w:val="clear" w:color="000000" w:fill="auto"/>
          </w:tcPr>
          <w:p w14:paraId="5F26F415" w14:textId="77154DFC" w:rsidR="0096763E" w:rsidRPr="008B2C20" w:rsidRDefault="0096763E" w:rsidP="0096763E">
            <w:pPr>
              <w:rPr>
                <w:b/>
                <w:bCs/>
              </w:rPr>
            </w:pPr>
            <w:r w:rsidRPr="008B2C20">
              <w:rPr>
                <w:b/>
                <w:bCs/>
              </w:rPr>
              <w:t>Applicable Law</w:t>
            </w:r>
          </w:p>
        </w:tc>
        <w:tc>
          <w:tcPr>
            <w:tcW w:w="6804" w:type="dxa"/>
            <w:shd w:val="clear" w:color="000000" w:fill="auto"/>
            <w:noWrap/>
          </w:tcPr>
          <w:p w14:paraId="746EAA5C" w14:textId="2E72EDB6" w:rsidR="0096763E" w:rsidRDefault="0096763E" w:rsidP="008B2C20">
            <w:pPr>
              <w:ind w:right="170"/>
              <w:jc w:val="both"/>
            </w:pPr>
            <w:r w:rsidRPr="00C21661">
              <w:t>means all national, state, local and municipal legislation, regulations, statutes, by-laws, approvals and/or other laws relating to or connected with the activities contemplated under this Agreement wherever so located and/or performed;</w:t>
            </w:r>
          </w:p>
        </w:tc>
      </w:tr>
      <w:tr w:rsidR="00A34FDB" w:rsidRPr="00C0497F" w14:paraId="24258CCF" w14:textId="77777777" w:rsidTr="00C07C79">
        <w:trPr>
          <w:trHeight w:val="237"/>
        </w:trPr>
        <w:tc>
          <w:tcPr>
            <w:tcW w:w="2371" w:type="dxa"/>
            <w:shd w:val="clear" w:color="000000" w:fill="auto"/>
          </w:tcPr>
          <w:p w14:paraId="64FF607E" w14:textId="33C2F9FD" w:rsidR="00A34FDB" w:rsidRPr="00DC6EF6" w:rsidRDefault="00A34FDB" w:rsidP="00A34FDB">
            <w:pPr>
              <w:rPr>
                <w:b/>
                <w:bCs/>
              </w:rPr>
            </w:pPr>
            <w:r w:rsidRPr="00DC6EF6">
              <w:rPr>
                <w:b/>
                <w:bCs/>
              </w:rPr>
              <w:t xml:space="preserve">Authorised Recipient </w:t>
            </w:r>
          </w:p>
        </w:tc>
        <w:tc>
          <w:tcPr>
            <w:tcW w:w="6804" w:type="dxa"/>
            <w:shd w:val="clear" w:color="000000" w:fill="auto"/>
            <w:noWrap/>
          </w:tcPr>
          <w:p w14:paraId="3425AB33" w14:textId="5E973C0A" w:rsidR="00A34FDB" w:rsidRDefault="00A34FDB" w:rsidP="00A34FDB">
            <w:pPr>
              <w:ind w:right="170"/>
              <w:jc w:val="both"/>
            </w:pPr>
            <w:r w:rsidRPr="00502E78">
              <w:t xml:space="preserve">means any Third Party to whom a Party may disclose Confidential Information under this Agreement (including, without limitation, its Personnel and any external advisors engaged for the purposes of performing its obligations under this Agreement) and/or as may be required by Applicable Law; </w:t>
            </w:r>
          </w:p>
        </w:tc>
      </w:tr>
      <w:tr w:rsidR="0096763E" w:rsidRPr="00C0497F" w14:paraId="317381A0" w14:textId="77777777" w:rsidTr="00C07C79">
        <w:trPr>
          <w:trHeight w:val="237"/>
        </w:trPr>
        <w:tc>
          <w:tcPr>
            <w:tcW w:w="2371" w:type="dxa"/>
            <w:shd w:val="clear" w:color="000000" w:fill="auto"/>
          </w:tcPr>
          <w:p w14:paraId="4F97AD67" w14:textId="5B598DC9" w:rsidR="0096763E" w:rsidRPr="008B2C20" w:rsidRDefault="0096763E" w:rsidP="0096763E">
            <w:pPr>
              <w:rPr>
                <w:b/>
                <w:bCs/>
              </w:rPr>
            </w:pPr>
            <w:r w:rsidRPr="008B2C20">
              <w:rPr>
                <w:b/>
                <w:bCs/>
              </w:rPr>
              <w:t>Authorised Representative</w:t>
            </w:r>
          </w:p>
        </w:tc>
        <w:tc>
          <w:tcPr>
            <w:tcW w:w="6804" w:type="dxa"/>
            <w:shd w:val="clear" w:color="000000" w:fill="auto"/>
            <w:noWrap/>
          </w:tcPr>
          <w:p w14:paraId="08E417D8" w14:textId="23A6CE90" w:rsidR="0096763E" w:rsidRDefault="0096763E" w:rsidP="008B2C20">
            <w:pPr>
              <w:ind w:right="170"/>
              <w:jc w:val="both"/>
            </w:pPr>
            <w:r w:rsidRPr="00C21661">
              <w:t xml:space="preserve">means the duly authorised representative of the Parties as may be notified by one Party to the other from time to </w:t>
            </w:r>
            <w:proofErr w:type="gramStart"/>
            <w:r w:rsidRPr="00C21661">
              <w:t>time;</w:t>
            </w:r>
            <w:proofErr w:type="gramEnd"/>
            <w:r w:rsidRPr="00C21661">
              <w:t xml:space="preserve"> </w:t>
            </w:r>
          </w:p>
        </w:tc>
      </w:tr>
      <w:tr w:rsidR="0096763E" w:rsidRPr="00C0497F" w14:paraId="5DDB18C4" w14:textId="77777777" w:rsidTr="00C07C79">
        <w:trPr>
          <w:trHeight w:val="237"/>
        </w:trPr>
        <w:tc>
          <w:tcPr>
            <w:tcW w:w="2371" w:type="dxa"/>
            <w:shd w:val="clear" w:color="000000" w:fill="auto"/>
          </w:tcPr>
          <w:p w14:paraId="6CB67682" w14:textId="6595047C" w:rsidR="0096763E" w:rsidRPr="008B2C20" w:rsidRDefault="0096763E" w:rsidP="0096763E">
            <w:pPr>
              <w:rPr>
                <w:b/>
                <w:bCs/>
              </w:rPr>
            </w:pPr>
            <w:r w:rsidRPr="008B2C20">
              <w:rPr>
                <w:b/>
                <w:bCs/>
              </w:rPr>
              <w:t>Confidential Information</w:t>
            </w:r>
          </w:p>
        </w:tc>
        <w:tc>
          <w:tcPr>
            <w:tcW w:w="6804" w:type="dxa"/>
            <w:shd w:val="clear" w:color="000000" w:fill="auto"/>
            <w:noWrap/>
          </w:tcPr>
          <w:p w14:paraId="2EED3A1C" w14:textId="20DA074E" w:rsidR="0096763E" w:rsidRDefault="0096763E" w:rsidP="008B2C20">
            <w:pPr>
              <w:ind w:right="170"/>
              <w:jc w:val="both"/>
            </w:pPr>
            <w:r w:rsidRPr="00C21661">
              <w:t>means this Agreement and all information of any nature which a Party may have or acquire before or after the Agreement Date, however conveyed (whether in writing, verbally, in a machine- readable format or by any other means and whether directly or indirectly), which relates to the business, products, price lists, developments, Personnel, suppliers and customers of a Party and its Affiliates (whether or not designated as Confidential Information by the disclosing Party), and all information designated as confidential or which ought reasonably to be considered confidential;</w:t>
            </w:r>
          </w:p>
        </w:tc>
      </w:tr>
      <w:tr w:rsidR="003E092F" w:rsidRPr="00C0497F" w14:paraId="54823B77" w14:textId="77777777" w:rsidTr="00C07C79">
        <w:trPr>
          <w:trHeight w:val="237"/>
        </w:trPr>
        <w:tc>
          <w:tcPr>
            <w:tcW w:w="2371" w:type="dxa"/>
            <w:shd w:val="clear" w:color="000000" w:fill="auto"/>
          </w:tcPr>
          <w:p w14:paraId="3951F3D1" w14:textId="65AE8884" w:rsidR="003E092F" w:rsidRPr="008B2C20" w:rsidRDefault="003E092F" w:rsidP="003E092F">
            <w:pPr>
              <w:rPr>
                <w:b/>
                <w:bCs/>
              </w:rPr>
            </w:pPr>
            <w:r w:rsidRPr="008B2C20">
              <w:rPr>
                <w:b/>
                <w:bCs/>
              </w:rPr>
              <w:t>Control</w:t>
            </w:r>
          </w:p>
        </w:tc>
        <w:tc>
          <w:tcPr>
            <w:tcW w:w="6804" w:type="dxa"/>
            <w:shd w:val="clear" w:color="000000" w:fill="auto"/>
            <w:noWrap/>
          </w:tcPr>
          <w:p w14:paraId="18035FE3" w14:textId="6557AE2B" w:rsidR="003E092F" w:rsidRDefault="00107614" w:rsidP="00C07C79">
            <w:pPr>
              <w:ind w:right="170"/>
              <w:jc w:val="both"/>
            </w:pPr>
            <w:r>
              <w:t>means the:</w:t>
            </w:r>
            <w:r w:rsidR="00C07C79">
              <w:t xml:space="preserve"> </w:t>
            </w:r>
            <w:r>
              <w:t>(1) ownership or control (whether directly or indirectly) of more than 50% of the voting share capital of the relevant entity;</w:t>
            </w:r>
            <w:r w:rsidR="00C07C79">
              <w:t xml:space="preserve"> </w:t>
            </w:r>
            <w:r>
              <w:t>(2) ability to direct the casting of more than 50% of the votes exercisable at general meetings of the relevant entity on all, or substantially all, matters; or</w:t>
            </w:r>
            <w:r w:rsidR="00C07C79">
              <w:t xml:space="preserve"> </w:t>
            </w:r>
            <w:r>
              <w:t>(3) right to appoint or remove directors of the relevant entity holding a majority of the voting rights at meetings of the board on all, or substantially all, matters,</w:t>
            </w:r>
            <w:r w:rsidR="00C07C79">
              <w:t xml:space="preserve"> </w:t>
            </w:r>
            <w:r>
              <w:t>and the terms “Controls”, “Controlled” and “Controlling” shall have the equivalent grammatical meaning;</w:t>
            </w:r>
          </w:p>
        </w:tc>
      </w:tr>
      <w:tr w:rsidR="008B2C20" w:rsidRPr="00C0497F" w14:paraId="327DDBBA" w14:textId="77777777" w:rsidTr="00C07C79">
        <w:trPr>
          <w:trHeight w:val="237"/>
        </w:trPr>
        <w:tc>
          <w:tcPr>
            <w:tcW w:w="2371" w:type="dxa"/>
            <w:shd w:val="clear" w:color="000000" w:fill="auto"/>
          </w:tcPr>
          <w:p w14:paraId="23302052" w14:textId="6C19AE5E" w:rsidR="008B2C20" w:rsidRPr="008B2C20" w:rsidRDefault="008B2C20" w:rsidP="008B2C20">
            <w:pPr>
              <w:rPr>
                <w:b/>
                <w:bCs/>
              </w:rPr>
            </w:pPr>
            <w:r w:rsidRPr="008B2C20">
              <w:rPr>
                <w:b/>
                <w:bCs/>
              </w:rPr>
              <w:t>Disclosing Party</w:t>
            </w:r>
          </w:p>
        </w:tc>
        <w:tc>
          <w:tcPr>
            <w:tcW w:w="6804" w:type="dxa"/>
            <w:shd w:val="clear" w:color="000000" w:fill="auto"/>
            <w:noWrap/>
          </w:tcPr>
          <w:p w14:paraId="0854A656" w14:textId="30434575" w:rsidR="008B2C20" w:rsidRDefault="008B2C20" w:rsidP="008B2C20">
            <w:pPr>
              <w:ind w:right="170"/>
              <w:jc w:val="both"/>
            </w:pPr>
            <w:r w:rsidRPr="00B240B6">
              <w:t>means the Party that is disclosing Confidential Information to the other Party under or in connection with this Agreement;</w:t>
            </w:r>
          </w:p>
        </w:tc>
      </w:tr>
      <w:tr w:rsidR="008B2C20" w:rsidRPr="00C0497F" w14:paraId="4534DADD" w14:textId="77777777" w:rsidTr="00C07C79">
        <w:trPr>
          <w:trHeight w:val="237"/>
        </w:trPr>
        <w:tc>
          <w:tcPr>
            <w:tcW w:w="2371" w:type="dxa"/>
            <w:shd w:val="clear" w:color="000000" w:fill="auto"/>
          </w:tcPr>
          <w:p w14:paraId="21634809" w14:textId="1FCC7658" w:rsidR="008B2C20" w:rsidRPr="008B2C20" w:rsidRDefault="008B2C20" w:rsidP="008B2C20">
            <w:pPr>
              <w:rPr>
                <w:b/>
                <w:bCs/>
              </w:rPr>
            </w:pPr>
            <w:r w:rsidRPr="008B2C20">
              <w:rPr>
                <w:b/>
                <w:bCs/>
              </w:rPr>
              <w:t>Dispute</w:t>
            </w:r>
          </w:p>
        </w:tc>
        <w:tc>
          <w:tcPr>
            <w:tcW w:w="6804" w:type="dxa"/>
            <w:shd w:val="clear" w:color="000000" w:fill="auto"/>
            <w:noWrap/>
          </w:tcPr>
          <w:p w14:paraId="78CF5676" w14:textId="01E4C379" w:rsidR="008B2C20" w:rsidRDefault="008B2C20" w:rsidP="008B2C20">
            <w:pPr>
              <w:ind w:right="170"/>
              <w:jc w:val="both"/>
            </w:pPr>
            <w:r w:rsidRPr="00B240B6">
              <w:t xml:space="preserve">means any dispute between the Parties under or in connection with this Agreement; </w:t>
            </w:r>
          </w:p>
        </w:tc>
      </w:tr>
      <w:tr w:rsidR="008B2C20" w:rsidRPr="00C0497F" w14:paraId="25D1CBAE" w14:textId="77777777" w:rsidTr="00C07C79">
        <w:trPr>
          <w:trHeight w:val="237"/>
        </w:trPr>
        <w:tc>
          <w:tcPr>
            <w:tcW w:w="2371" w:type="dxa"/>
            <w:shd w:val="clear" w:color="000000" w:fill="auto"/>
          </w:tcPr>
          <w:p w14:paraId="17BD1CA4" w14:textId="402BA098" w:rsidR="008B2C20" w:rsidRPr="008B2C20" w:rsidRDefault="008B2C20" w:rsidP="008B2C20">
            <w:pPr>
              <w:rPr>
                <w:b/>
                <w:bCs/>
              </w:rPr>
            </w:pPr>
            <w:r w:rsidRPr="008B2C20">
              <w:rPr>
                <w:b/>
                <w:bCs/>
              </w:rPr>
              <w:t>Loss or Losses</w:t>
            </w:r>
          </w:p>
        </w:tc>
        <w:tc>
          <w:tcPr>
            <w:tcW w:w="6804" w:type="dxa"/>
            <w:shd w:val="clear" w:color="000000" w:fill="auto"/>
            <w:noWrap/>
          </w:tcPr>
          <w:p w14:paraId="4D007693" w14:textId="64BCC46E" w:rsidR="008B2C20" w:rsidRDefault="008B2C20" w:rsidP="008B2C20">
            <w:pPr>
              <w:ind w:right="170"/>
              <w:jc w:val="both"/>
            </w:pPr>
            <w:r w:rsidRPr="00B240B6">
              <w:t xml:space="preserve">means any loss, expense, claim, penalty expenses or equivalent as may be suffered by a Party directly </w:t>
            </w:r>
            <w:proofErr w:type="gramStart"/>
            <w:r w:rsidRPr="00B240B6">
              <w:t>as a result of</w:t>
            </w:r>
            <w:proofErr w:type="gramEnd"/>
            <w:r w:rsidRPr="00B240B6">
              <w:t xml:space="preserve"> the other Party’s breach of this Agreement;</w:t>
            </w:r>
          </w:p>
        </w:tc>
      </w:tr>
      <w:tr w:rsidR="008B2C20" w:rsidRPr="00C0497F" w14:paraId="1C44698C" w14:textId="77777777" w:rsidTr="00C07C79">
        <w:trPr>
          <w:trHeight w:val="237"/>
        </w:trPr>
        <w:tc>
          <w:tcPr>
            <w:tcW w:w="2371" w:type="dxa"/>
            <w:shd w:val="clear" w:color="000000" w:fill="auto"/>
          </w:tcPr>
          <w:p w14:paraId="7C7FA9B9" w14:textId="38C89F4E" w:rsidR="008B2C20" w:rsidRPr="008B2C20" w:rsidRDefault="008B2C20" w:rsidP="008B2C20">
            <w:pPr>
              <w:rPr>
                <w:b/>
                <w:bCs/>
              </w:rPr>
            </w:pPr>
            <w:r w:rsidRPr="008B2C20">
              <w:rPr>
                <w:b/>
                <w:bCs/>
              </w:rPr>
              <w:t>Mandatory Disclosure</w:t>
            </w:r>
          </w:p>
        </w:tc>
        <w:tc>
          <w:tcPr>
            <w:tcW w:w="6804" w:type="dxa"/>
            <w:shd w:val="clear" w:color="000000" w:fill="auto"/>
            <w:noWrap/>
          </w:tcPr>
          <w:p w14:paraId="489F2467" w14:textId="03944A08" w:rsidR="008B2C20" w:rsidRDefault="008B2C20" w:rsidP="008B2C20">
            <w:pPr>
              <w:ind w:right="170"/>
              <w:jc w:val="both"/>
            </w:pPr>
            <w:r w:rsidRPr="00B240B6">
              <w:t>means any announcement or disclosure of Confidential Information that a Party is required to make under Applicable Law or as otherwise required by any order of a court of competent jurisdiction;</w:t>
            </w:r>
          </w:p>
        </w:tc>
      </w:tr>
      <w:tr w:rsidR="008B2C20" w:rsidRPr="00C0497F" w14:paraId="43819FC3" w14:textId="77777777" w:rsidTr="00C07C79">
        <w:trPr>
          <w:trHeight w:val="237"/>
        </w:trPr>
        <w:tc>
          <w:tcPr>
            <w:tcW w:w="2371" w:type="dxa"/>
            <w:shd w:val="clear" w:color="000000" w:fill="auto"/>
          </w:tcPr>
          <w:p w14:paraId="5EA7FF24" w14:textId="6AE8CE73" w:rsidR="008B2C20" w:rsidRPr="008B2C20" w:rsidRDefault="008B2C20" w:rsidP="008B2C20">
            <w:pPr>
              <w:rPr>
                <w:b/>
                <w:bCs/>
              </w:rPr>
            </w:pPr>
            <w:r w:rsidRPr="008B2C20">
              <w:rPr>
                <w:b/>
                <w:bCs/>
              </w:rPr>
              <w:t>Person</w:t>
            </w:r>
          </w:p>
        </w:tc>
        <w:tc>
          <w:tcPr>
            <w:tcW w:w="6804" w:type="dxa"/>
            <w:shd w:val="clear" w:color="000000" w:fill="auto"/>
            <w:noWrap/>
          </w:tcPr>
          <w:p w14:paraId="6DF3F818" w14:textId="0044FECD" w:rsidR="008B2C20" w:rsidRDefault="008B2C20" w:rsidP="008B2C20">
            <w:pPr>
              <w:ind w:right="170"/>
              <w:jc w:val="both"/>
            </w:pPr>
            <w:r w:rsidRPr="00B240B6">
              <w:t>means any natural person, corporate or unincorporated body (</w:t>
            </w:r>
            <w:proofErr w:type="gramStart"/>
            <w:r w:rsidRPr="00B240B6">
              <w:t>whether or not</w:t>
            </w:r>
            <w:proofErr w:type="gramEnd"/>
            <w:r w:rsidRPr="00B240B6">
              <w:t xml:space="preserve"> having separate legal personality), individual, corporation, partnership, limited liability company or similar entity;</w:t>
            </w:r>
          </w:p>
        </w:tc>
      </w:tr>
      <w:tr w:rsidR="008B2C20" w:rsidRPr="00C0497F" w14:paraId="45BB258F" w14:textId="77777777" w:rsidTr="00C07C79">
        <w:trPr>
          <w:trHeight w:val="237"/>
        </w:trPr>
        <w:tc>
          <w:tcPr>
            <w:tcW w:w="2371" w:type="dxa"/>
            <w:shd w:val="clear" w:color="000000" w:fill="auto"/>
          </w:tcPr>
          <w:p w14:paraId="5EDADD2C" w14:textId="71EFBD09" w:rsidR="008B2C20" w:rsidRPr="008B2C20" w:rsidRDefault="008B2C20" w:rsidP="008B2C20">
            <w:pPr>
              <w:rPr>
                <w:b/>
                <w:bCs/>
              </w:rPr>
            </w:pPr>
            <w:r w:rsidRPr="008B2C20">
              <w:rPr>
                <w:b/>
                <w:bCs/>
              </w:rPr>
              <w:t>Personnel</w:t>
            </w:r>
          </w:p>
        </w:tc>
        <w:tc>
          <w:tcPr>
            <w:tcW w:w="6804" w:type="dxa"/>
            <w:shd w:val="clear" w:color="000000" w:fill="auto"/>
            <w:noWrap/>
          </w:tcPr>
          <w:p w14:paraId="0D63B8F4" w14:textId="1533F5D0" w:rsidR="008B2C20" w:rsidRDefault="008B2C20" w:rsidP="008B2C20">
            <w:pPr>
              <w:ind w:right="170"/>
              <w:jc w:val="both"/>
            </w:pPr>
            <w:r w:rsidRPr="00B240B6">
              <w:t xml:space="preserve">means all employees, agents and Subcontractors of a Party who are assigned, </w:t>
            </w:r>
            <w:proofErr w:type="gramStart"/>
            <w:r w:rsidRPr="00B240B6">
              <w:t>engaged</w:t>
            </w:r>
            <w:proofErr w:type="gramEnd"/>
            <w:r w:rsidRPr="00B240B6">
              <w:t xml:space="preserve"> or otherwise employed from time to time to work in connection with the performance or discharge of a Party’s obligations under this Agreement;</w:t>
            </w:r>
          </w:p>
        </w:tc>
      </w:tr>
      <w:tr w:rsidR="008B2C20" w:rsidRPr="00C0497F" w14:paraId="1515B1BD" w14:textId="77777777" w:rsidTr="00C07C79">
        <w:trPr>
          <w:trHeight w:val="237"/>
        </w:trPr>
        <w:tc>
          <w:tcPr>
            <w:tcW w:w="2371" w:type="dxa"/>
            <w:shd w:val="clear" w:color="000000" w:fill="auto"/>
          </w:tcPr>
          <w:p w14:paraId="379CAC47" w14:textId="0569F1E0" w:rsidR="008B2C20" w:rsidRPr="008B2C20" w:rsidRDefault="008B2C20" w:rsidP="008B2C20">
            <w:pPr>
              <w:rPr>
                <w:b/>
                <w:bCs/>
              </w:rPr>
            </w:pPr>
            <w:r w:rsidRPr="008B2C20">
              <w:rPr>
                <w:b/>
                <w:bCs/>
              </w:rPr>
              <w:t>Project</w:t>
            </w:r>
          </w:p>
        </w:tc>
        <w:tc>
          <w:tcPr>
            <w:tcW w:w="6804" w:type="dxa"/>
            <w:shd w:val="clear" w:color="000000" w:fill="auto"/>
            <w:noWrap/>
          </w:tcPr>
          <w:p w14:paraId="1089E4A8" w14:textId="4C70D286" w:rsidR="008B2C20" w:rsidRDefault="008B2C20" w:rsidP="008B2C20">
            <w:pPr>
              <w:ind w:right="170"/>
              <w:jc w:val="both"/>
            </w:pPr>
            <w:r w:rsidRPr="00B240B6">
              <w:t>means the proposed project and/or purpose in pursuance of which the Parties are exchanging Confidential Information as set out in Schedule 2 (Project);</w:t>
            </w:r>
          </w:p>
        </w:tc>
      </w:tr>
      <w:tr w:rsidR="008B2C20" w:rsidRPr="00C0497F" w14:paraId="19BDBAA4" w14:textId="77777777" w:rsidTr="00C07C79">
        <w:trPr>
          <w:trHeight w:val="237"/>
        </w:trPr>
        <w:tc>
          <w:tcPr>
            <w:tcW w:w="2371" w:type="dxa"/>
            <w:shd w:val="clear" w:color="000000" w:fill="auto"/>
          </w:tcPr>
          <w:p w14:paraId="7C5055AE" w14:textId="1F4948B5" w:rsidR="008B2C20" w:rsidRPr="008B2C20" w:rsidRDefault="008B2C20" w:rsidP="008B2C20">
            <w:pPr>
              <w:rPr>
                <w:b/>
                <w:bCs/>
              </w:rPr>
            </w:pPr>
            <w:r w:rsidRPr="008B2C20">
              <w:rPr>
                <w:b/>
                <w:bCs/>
              </w:rPr>
              <w:lastRenderedPageBreak/>
              <w:t>Public Official</w:t>
            </w:r>
          </w:p>
        </w:tc>
        <w:tc>
          <w:tcPr>
            <w:tcW w:w="6804" w:type="dxa"/>
            <w:shd w:val="clear" w:color="000000" w:fill="auto"/>
            <w:noWrap/>
          </w:tcPr>
          <w:p w14:paraId="30F3F2FE" w14:textId="5976FC0D" w:rsidR="008B2C20" w:rsidRDefault="008B2C20" w:rsidP="008B2C20">
            <w:pPr>
              <w:ind w:right="170"/>
              <w:jc w:val="both"/>
            </w:pPr>
            <w:r w:rsidRPr="00B240B6">
              <w:t>means a public official, member of the judicial system or any other government-related or state-owned entity or Person;</w:t>
            </w:r>
          </w:p>
        </w:tc>
      </w:tr>
      <w:tr w:rsidR="008B2C20" w:rsidRPr="00C0497F" w14:paraId="73258339" w14:textId="77777777" w:rsidTr="00C07C79">
        <w:trPr>
          <w:trHeight w:val="237"/>
        </w:trPr>
        <w:tc>
          <w:tcPr>
            <w:tcW w:w="2371" w:type="dxa"/>
            <w:shd w:val="clear" w:color="000000" w:fill="auto"/>
          </w:tcPr>
          <w:p w14:paraId="1EADDA2E" w14:textId="44B076AF" w:rsidR="008B2C20" w:rsidRPr="008B2C20" w:rsidRDefault="008B2C20" w:rsidP="008B2C20">
            <w:pPr>
              <w:rPr>
                <w:b/>
                <w:bCs/>
              </w:rPr>
            </w:pPr>
            <w:r w:rsidRPr="008B2C20">
              <w:rPr>
                <w:b/>
                <w:bCs/>
              </w:rPr>
              <w:t>Receiving Party</w:t>
            </w:r>
          </w:p>
        </w:tc>
        <w:tc>
          <w:tcPr>
            <w:tcW w:w="6804" w:type="dxa"/>
            <w:shd w:val="clear" w:color="000000" w:fill="auto"/>
            <w:noWrap/>
          </w:tcPr>
          <w:p w14:paraId="0E97DDD2" w14:textId="40C5E9FF" w:rsidR="008B2C20" w:rsidRDefault="008B2C20" w:rsidP="008B2C20">
            <w:pPr>
              <w:ind w:right="170"/>
              <w:jc w:val="both"/>
            </w:pPr>
            <w:r w:rsidRPr="00B240B6">
              <w:t>means the Party receiving Confidential Information from the other Party under or in connection with this Agreement;</w:t>
            </w:r>
          </w:p>
        </w:tc>
      </w:tr>
      <w:tr w:rsidR="008B2C20" w:rsidRPr="00C0497F" w14:paraId="4338FA6F" w14:textId="77777777" w:rsidTr="00C07C79">
        <w:trPr>
          <w:trHeight w:val="237"/>
        </w:trPr>
        <w:tc>
          <w:tcPr>
            <w:tcW w:w="2371" w:type="dxa"/>
            <w:shd w:val="clear" w:color="000000" w:fill="auto"/>
          </w:tcPr>
          <w:p w14:paraId="01281BEB" w14:textId="03AEADFD" w:rsidR="008B2C20" w:rsidRPr="008B2C20" w:rsidRDefault="008B2C20" w:rsidP="008B2C20">
            <w:pPr>
              <w:rPr>
                <w:b/>
                <w:bCs/>
              </w:rPr>
            </w:pPr>
            <w:r w:rsidRPr="008B2C20">
              <w:rPr>
                <w:b/>
                <w:bCs/>
              </w:rPr>
              <w:t>Term</w:t>
            </w:r>
          </w:p>
        </w:tc>
        <w:tc>
          <w:tcPr>
            <w:tcW w:w="6804" w:type="dxa"/>
            <w:shd w:val="clear" w:color="000000" w:fill="auto"/>
            <w:noWrap/>
          </w:tcPr>
          <w:p w14:paraId="7AC3C3BC" w14:textId="2456ACA6" w:rsidR="008B2C20" w:rsidRDefault="008B2C20" w:rsidP="008B2C20">
            <w:pPr>
              <w:ind w:right="170"/>
              <w:jc w:val="both"/>
            </w:pPr>
            <w:r w:rsidRPr="00B240B6">
              <w:t xml:space="preserve">means the period from the date of this Agreement </w:t>
            </w:r>
            <w:r w:rsidR="008042CD">
              <w:t xml:space="preserve">until it is </w:t>
            </w:r>
            <w:r w:rsidRPr="00B240B6">
              <w:t xml:space="preserve">terminated in accordance with Clause </w:t>
            </w:r>
            <w:r w:rsidR="008042CD">
              <w:fldChar w:fldCharType="begin"/>
            </w:r>
            <w:r w:rsidR="008042CD">
              <w:instrText xml:space="preserve"> REF _Ref132294652 \r \h </w:instrText>
            </w:r>
            <w:r w:rsidR="008042CD">
              <w:fldChar w:fldCharType="separate"/>
            </w:r>
            <w:r w:rsidR="008042CD">
              <w:t>6</w:t>
            </w:r>
            <w:r w:rsidR="008042CD">
              <w:fldChar w:fldCharType="end"/>
            </w:r>
            <w:r w:rsidRPr="00B240B6">
              <w:t xml:space="preserve">; </w:t>
            </w:r>
          </w:p>
        </w:tc>
      </w:tr>
      <w:tr w:rsidR="00190A2E" w:rsidRPr="00C0497F" w14:paraId="5E9C1E74" w14:textId="77777777" w:rsidTr="00C07C79">
        <w:trPr>
          <w:trHeight w:val="237"/>
        </w:trPr>
        <w:tc>
          <w:tcPr>
            <w:tcW w:w="2371" w:type="dxa"/>
            <w:shd w:val="clear" w:color="000000" w:fill="auto"/>
          </w:tcPr>
          <w:p w14:paraId="54E41E30" w14:textId="7E426D25" w:rsidR="00190A2E" w:rsidRPr="008B2C20" w:rsidRDefault="00190A2E" w:rsidP="008B2C20">
            <w:pPr>
              <w:rPr>
                <w:b/>
                <w:bCs/>
              </w:rPr>
            </w:pPr>
            <w:r>
              <w:rPr>
                <w:b/>
                <w:bCs/>
              </w:rPr>
              <w:t>Territory</w:t>
            </w:r>
          </w:p>
        </w:tc>
        <w:tc>
          <w:tcPr>
            <w:tcW w:w="6804" w:type="dxa"/>
            <w:shd w:val="clear" w:color="000000" w:fill="auto"/>
            <w:noWrap/>
          </w:tcPr>
          <w:p w14:paraId="4E66F399" w14:textId="2989BE4F" w:rsidR="00190A2E" w:rsidRPr="00B240B6" w:rsidRDefault="009F0D83" w:rsidP="008B2C20">
            <w:pPr>
              <w:ind w:right="170"/>
              <w:jc w:val="both"/>
            </w:pPr>
            <w:r>
              <w:t>means [</w:t>
            </w:r>
            <w:r w:rsidRPr="009F0D83">
              <w:rPr>
                <w:highlight w:val="yellow"/>
              </w:rPr>
              <w:t>Jurisdiction</w:t>
            </w:r>
            <w:r>
              <w:t>]; and</w:t>
            </w:r>
          </w:p>
        </w:tc>
      </w:tr>
      <w:tr w:rsidR="008B2C20" w:rsidRPr="00C0497F" w14:paraId="480A6D21" w14:textId="77777777" w:rsidTr="00C07C79">
        <w:trPr>
          <w:trHeight w:val="237"/>
        </w:trPr>
        <w:tc>
          <w:tcPr>
            <w:tcW w:w="2371" w:type="dxa"/>
            <w:shd w:val="clear" w:color="000000" w:fill="auto"/>
          </w:tcPr>
          <w:p w14:paraId="7C30DD83" w14:textId="6A80BE98" w:rsidR="008B2C20" w:rsidRPr="008B2C20" w:rsidRDefault="008B2C20" w:rsidP="008B2C20">
            <w:pPr>
              <w:rPr>
                <w:b/>
                <w:bCs/>
              </w:rPr>
            </w:pPr>
            <w:r w:rsidRPr="008B2C20">
              <w:rPr>
                <w:b/>
                <w:bCs/>
              </w:rPr>
              <w:t>Third Party</w:t>
            </w:r>
          </w:p>
        </w:tc>
        <w:tc>
          <w:tcPr>
            <w:tcW w:w="6804" w:type="dxa"/>
            <w:shd w:val="clear" w:color="000000" w:fill="auto"/>
            <w:noWrap/>
          </w:tcPr>
          <w:p w14:paraId="79AEF56E" w14:textId="681CC2B4" w:rsidR="008B2C20" w:rsidRDefault="008B2C20" w:rsidP="008B2C20">
            <w:pPr>
              <w:ind w:right="170"/>
              <w:jc w:val="both"/>
            </w:pPr>
            <w:r w:rsidRPr="00B240B6">
              <w:t>means a Person who is neither Party A nor Party B.</w:t>
            </w:r>
          </w:p>
        </w:tc>
      </w:tr>
      <w:bookmarkEnd w:id="21"/>
    </w:tbl>
    <w:p w14:paraId="32999542" w14:textId="554F5CFB" w:rsidR="008A6108" w:rsidRDefault="008A6108" w:rsidP="00EF6F16">
      <w:pPr>
        <w:pStyle w:val="GLSPartHeader"/>
      </w:pPr>
      <w:r>
        <w:br w:type="page"/>
      </w:r>
    </w:p>
    <w:p w14:paraId="2E31B0A8" w14:textId="772D26D7" w:rsidR="008A6108" w:rsidRDefault="008A6108" w:rsidP="00EF6F16">
      <w:pPr>
        <w:pStyle w:val="GLSPartHeader"/>
      </w:pPr>
      <w:r>
        <w:lastRenderedPageBreak/>
        <w:t>SCHEDULE 2 | PROJECT</w:t>
      </w:r>
    </w:p>
    <w:p w14:paraId="32F11EDC" w14:textId="2E864A2E" w:rsidR="00A26356" w:rsidRPr="00A26356" w:rsidRDefault="00A26356" w:rsidP="00A26356">
      <w:pPr>
        <w:pStyle w:val="GLS11"/>
        <w:numPr>
          <w:ilvl w:val="0"/>
          <w:numId w:val="0"/>
        </w:numPr>
        <w:rPr>
          <w:highlight w:val="yellow"/>
        </w:rPr>
      </w:pPr>
      <w:r w:rsidRPr="00A26356">
        <w:rPr>
          <w:highlight w:val="yellow"/>
        </w:rPr>
        <w:t>[D</w:t>
      </w:r>
      <w:r>
        <w:rPr>
          <w:highlight w:val="yellow"/>
        </w:rPr>
        <w:t xml:space="preserve">rafting </w:t>
      </w:r>
      <w:r w:rsidRPr="00A26356">
        <w:rPr>
          <w:highlight w:val="yellow"/>
        </w:rPr>
        <w:t>N</w:t>
      </w:r>
      <w:r>
        <w:rPr>
          <w:highlight w:val="yellow"/>
        </w:rPr>
        <w:t>ote</w:t>
      </w:r>
      <w:r w:rsidRPr="00A26356">
        <w:rPr>
          <w:highlight w:val="yellow"/>
        </w:rPr>
        <w:t>: Include statement / statement giving clear articulation about the proposed project and /or purpose and circumstances in which the parties are exchanging information.  This statement should be as specific and precise as possible. Some illustrative (but non-exhaustive) examples are given below.]</w:t>
      </w:r>
    </w:p>
    <w:p w14:paraId="6739B42A" w14:textId="77777777" w:rsidR="00A26356" w:rsidRPr="00A26356" w:rsidRDefault="00A26356" w:rsidP="00A26356">
      <w:pPr>
        <w:pStyle w:val="GLS11"/>
        <w:numPr>
          <w:ilvl w:val="0"/>
          <w:numId w:val="0"/>
        </w:numPr>
        <w:ind w:left="567" w:hanging="567"/>
        <w:rPr>
          <w:highlight w:val="yellow"/>
        </w:rPr>
      </w:pPr>
    </w:p>
    <w:p w14:paraId="2BC18BB9" w14:textId="77777777" w:rsidR="00A26356" w:rsidRPr="00A26356" w:rsidRDefault="00A26356" w:rsidP="00A26356">
      <w:pPr>
        <w:pStyle w:val="GLS11"/>
        <w:numPr>
          <w:ilvl w:val="0"/>
          <w:numId w:val="0"/>
        </w:numPr>
        <w:ind w:left="567" w:hanging="567"/>
        <w:rPr>
          <w:highlight w:val="yellow"/>
        </w:rPr>
      </w:pPr>
      <w:r w:rsidRPr="00A26356">
        <w:rPr>
          <w:highlight w:val="yellow"/>
        </w:rPr>
        <w:t>[Example 1:  The proposed supply by Party B to Party A of [●].]</w:t>
      </w:r>
    </w:p>
    <w:p w14:paraId="3B19F13A" w14:textId="77777777" w:rsidR="00A26356" w:rsidRPr="00A26356" w:rsidRDefault="00A26356" w:rsidP="00A26356">
      <w:pPr>
        <w:pStyle w:val="GLS11"/>
        <w:numPr>
          <w:ilvl w:val="0"/>
          <w:numId w:val="0"/>
        </w:numPr>
        <w:rPr>
          <w:highlight w:val="yellow"/>
        </w:rPr>
      </w:pPr>
      <w:r w:rsidRPr="00A26356">
        <w:rPr>
          <w:highlight w:val="yellow"/>
        </w:rPr>
        <w:t>[Example 2:  A proposed Joint Venture opportunity by and between Party A and Party B to conduct / develop / create [●].]</w:t>
      </w:r>
    </w:p>
    <w:p w14:paraId="6D4820AC" w14:textId="77777777" w:rsidR="00A26356" w:rsidRPr="00A26356" w:rsidRDefault="00A26356" w:rsidP="00A26356">
      <w:pPr>
        <w:pStyle w:val="GLS11"/>
        <w:numPr>
          <w:ilvl w:val="0"/>
          <w:numId w:val="0"/>
        </w:numPr>
        <w:ind w:left="567" w:hanging="567"/>
        <w:rPr>
          <w:highlight w:val="yellow"/>
        </w:rPr>
      </w:pPr>
      <w:r w:rsidRPr="00A26356">
        <w:rPr>
          <w:highlight w:val="yellow"/>
        </w:rPr>
        <w:t>[Example 3:  The proposed acquisition by Party A of [●] from Party B.]</w:t>
      </w:r>
    </w:p>
    <w:p w14:paraId="031A6830" w14:textId="77777777" w:rsidR="00A26356" w:rsidRPr="00A26356" w:rsidRDefault="00A26356" w:rsidP="00A26356">
      <w:pPr>
        <w:pStyle w:val="GLS11"/>
        <w:numPr>
          <w:ilvl w:val="0"/>
          <w:numId w:val="0"/>
        </w:numPr>
        <w:ind w:left="567" w:hanging="567"/>
        <w:rPr>
          <w:highlight w:val="yellow"/>
        </w:rPr>
      </w:pPr>
      <w:r w:rsidRPr="00A26356">
        <w:rPr>
          <w:highlight w:val="yellow"/>
        </w:rPr>
        <w:t>[Example 4:  The development by Party B of [●] for and on behalf of Party A.]</w:t>
      </w:r>
    </w:p>
    <w:p w14:paraId="271BBD19" w14:textId="77777777" w:rsidR="00A26356" w:rsidRPr="00A26356" w:rsidRDefault="00A26356" w:rsidP="00A26356">
      <w:pPr>
        <w:pStyle w:val="GLS11"/>
        <w:numPr>
          <w:ilvl w:val="0"/>
          <w:numId w:val="0"/>
        </w:numPr>
        <w:ind w:left="567" w:hanging="567"/>
        <w:rPr>
          <w:highlight w:val="yellow"/>
        </w:rPr>
      </w:pPr>
      <w:r w:rsidRPr="00A26356">
        <w:rPr>
          <w:highlight w:val="yellow"/>
        </w:rPr>
        <w:t>[Example 5:  The audit by Party B of [●] for and on behalf of Party A.]</w:t>
      </w:r>
    </w:p>
    <w:p w14:paraId="6E3242BF" w14:textId="77777777" w:rsidR="00A26356" w:rsidRPr="00A26356" w:rsidRDefault="00A26356" w:rsidP="00A26356">
      <w:pPr>
        <w:pStyle w:val="GLS11"/>
        <w:numPr>
          <w:ilvl w:val="0"/>
          <w:numId w:val="0"/>
        </w:numPr>
        <w:ind w:left="567" w:hanging="567"/>
        <w:rPr>
          <w:highlight w:val="yellow"/>
        </w:rPr>
      </w:pPr>
      <w:r w:rsidRPr="00A26356">
        <w:rPr>
          <w:highlight w:val="yellow"/>
        </w:rPr>
        <w:t>[Example 6: The proposed provision by Party B of [●] services for and on behalf of Party A.]</w:t>
      </w:r>
    </w:p>
    <w:p w14:paraId="60AEF6F4" w14:textId="7826028E" w:rsidR="00A26356" w:rsidRDefault="00A26356" w:rsidP="00A26356">
      <w:pPr>
        <w:pStyle w:val="GLS11"/>
        <w:numPr>
          <w:ilvl w:val="0"/>
          <w:numId w:val="0"/>
        </w:numPr>
        <w:ind w:left="567" w:hanging="567"/>
        <w:rPr>
          <w:highlight w:val="yellow"/>
        </w:rPr>
      </w:pPr>
      <w:r w:rsidRPr="00A26356">
        <w:rPr>
          <w:highlight w:val="yellow"/>
        </w:rPr>
        <w:t>[Example 7:  The entering into of discussions by and between Party A and Party B to establish the feasibility of [●].]</w:t>
      </w:r>
      <w:r>
        <w:rPr>
          <w:highlight w:val="yellow"/>
        </w:rPr>
        <w:br w:type="page"/>
      </w:r>
    </w:p>
    <w:p w14:paraId="6D3319E4" w14:textId="55112FFB" w:rsidR="00A26356" w:rsidRPr="00EF6F16" w:rsidRDefault="00A26356" w:rsidP="00EF6F16">
      <w:pPr>
        <w:pStyle w:val="GLSPartHeader"/>
      </w:pPr>
      <w:r w:rsidRPr="00EF6F16">
        <w:lastRenderedPageBreak/>
        <w:t>SCHEDULE 3 | NOTICES</w:t>
      </w:r>
    </w:p>
    <w:p w14:paraId="6213580F" w14:textId="670D8DF8" w:rsidR="007D288A" w:rsidRDefault="007D288A" w:rsidP="007D288A">
      <w:pPr>
        <w:pStyle w:val="GLS1"/>
        <w:numPr>
          <w:ilvl w:val="1"/>
          <w:numId w:val="13"/>
        </w:numPr>
      </w:pPr>
      <w:r>
        <w:t>ADDRESSES</w:t>
      </w:r>
    </w:p>
    <w:p w14:paraId="1B262E96" w14:textId="3A0D1BCD" w:rsidR="007D288A" w:rsidRPr="007D288A" w:rsidRDefault="007D288A" w:rsidP="007D288A">
      <w:pPr>
        <w:pStyle w:val="GLS11"/>
      </w:pPr>
      <w:r>
        <w:t xml:space="preserve">The </w:t>
      </w:r>
      <w:r w:rsidRPr="007D288A">
        <w:t>Parties addresses for the purpose of receiving notices under this Agreement are as follows:</w:t>
      </w:r>
    </w:p>
    <w:p w14:paraId="22D602FE" w14:textId="75CC756A" w:rsidR="007D288A" w:rsidRPr="00EF6F16" w:rsidRDefault="007D288A" w:rsidP="000A36A6">
      <w:pPr>
        <w:pStyle w:val="GLS111"/>
      </w:pPr>
      <w:r w:rsidRPr="00EF6F16">
        <w:t xml:space="preserve">For </w:t>
      </w:r>
      <w:r w:rsidR="00EF6F16">
        <w:t>Party A</w:t>
      </w:r>
      <w:r w:rsidRPr="00EF6F16">
        <w:t>:</w:t>
      </w:r>
    </w:p>
    <w:p w14:paraId="073D7D3A" w14:textId="3E81FD44" w:rsidR="007D288A" w:rsidRDefault="007D288A" w:rsidP="000A36A6">
      <w:pPr>
        <w:pStyle w:val="GLS111"/>
        <w:numPr>
          <w:ilvl w:val="0"/>
          <w:numId w:val="0"/>
        </w:numPr>
        <w:ind w:left="1276"/>
      </w:pPr>
      <w:r>
        <w:t xml:space="preserve">Attention: </w:t>
      </w:r>
      <w:r>
        <w:tab/>
      </w:r>
      <w:r>
        <w:tab/>
      </w:r>
      <w:r w:rsidR="00EF6F16">
        <w:tab/>
      </w:r>
      <w:r>
        <w:t>[●]</w:t>
      </w:r>
    </w:p>
    <w:p w14:paraId="5CF9E153" w14:textId="77777777" w:rsidR="007D288A" w:rsidRDefault="007D288A" w:rsidP="000A36A6">
      <w:pPr>
        <w:pStyle w:val="GLS111"/>
        <w:numPr>
          <w:ilvl w:val="0"/>
          <w:numId w:val="0"/>
        </w:numPr>
        <w:ind w:left="1276"/>
      </w:pPr>
      <w:r>
        <w:t>Physical address:</w:t>
      </w:r>
      <w:r>
        <w:tab/>
        <w:t xml:space="preserve"> </w:t>
      </w:r>
      <w:r>
        <w:tab/>
        <w:t>[●]</w:t>
      </w:r>
    </w:p>
    <w:p w14:paraId="79462363" w14:textId="77777777" w:rsidR="007D288A" w:rsidRDefault="007D288A" w:rsidP="000A36A6">
      <w:pPr>
        <w:pStyle w:val="GLS111"/>
        <w:numPr>
          <w:ilvl w:val="0"/>
          <w:numId w:val="0"/>
        </w:numPr>
        <w:ind w:left="1276"/>
      </w:pPr>
      <w:r>
        <w:t>Email address:</w:t>
      </w:r>
      <w:r>
        <w:tab/>
      </w:r>
      <w:r>
        <w:tab/>
        <w:t>[●]</w:t>
      </w:r>
    </w:p>
    <w:p w14:paraId="377D054C" w14:textId="77777777" w:rsidR="00EF6F16" w:rsidRDefault="00EF6F16" w:rsidP="000A36A6">
      <w:pPr>
        <w:pStyle w:val="GLS111"/>
        <w:numPr>
          <w:ilvl w:val="0"/>
          <w:numId w:val="0"/>
        </w:numPr>
        <w:ind w:left="1276"/>
      </w:pPr>
    </w:p>
    <w:p w14:paraId="30BA54F1" w14:textId="6676256D" w:rsidR="007D288A" w:rsidRPr="00EF6F16" w:rsidRDefault="007D288A" w:rsidP="000A36A6">
      <w:pPr>
        <w:pStyle w:val="GLS111"/>
      </w:pPr>
      <w:r w:rsidRPr="00EF6F16">
        <w:t xml:space="preserve">For </w:t>
      </w:r>
      <w:r w:rsidR="00EF6F16">
        <w:t>Party B</w:t>
      </w:r>
      <w:r w:rsidRPr="00EF6F16">
        <w:t>:</w:t>
      </w:r>
    </w:p>
    <w:p w14:paraId="77596B47" w14:textId="7C03F2AE" w:rsidR="007D288A" w:rsidRDefault="007D288A" w:rsidP="000A36A6">
      <w:pPr>
        <w:pStyle w:val="GLS111"/>
        <w:numPr>
          <w:ilvl w:val="0"/>
          <w:numId w:val="0"/>
        </w:numPr>
        <w:ind w:left="1276"/>
      </w:pPr>
      <w:r>
        <w:t xml:space="preserve">Attention: </w:t>
      </w:r>
      <w:r>
        <w:tab/>
      </w:r>
      <w:r>
        <w:tab/>
      </w:r>
      <w:r w:rsidR="00EF6F16">
        <w:tab/>
      </w:r>
      <w:r>
        <w:t>[●]</w:t>
      </w:r>
    </w:p>
    <w:p w14:paraId="3C7578CE" w14:textId="77777777" w:rsidR="007D288A" w:rsidRDefault="007D288A" w:rsidP="000A36A6">
      <w:pPr>
        <w:pStyle w:val="GLS111"/>
        <w:numPr>
          <w:ilvl w:val="0"/>
          <w:numId w:val="0"/>
        </w:numPr>
        <w:ind w:left="1276"/>
      </w:pPr>
      <w:r>
        <w:t>Physical address:</w:t>
      </w:r>
      <w:r>
        <w:tab/>
        <w:t xml:space="preserve"> </w:t>
      </w:r>
      <w:r>
        <w:tab/>
        <w:t>[●]</w:t>
      </w:r>
    </w:p>
    <w:p w14:paraId="01A853FA" w14:textId="77777777" w:rsidR="007D288A" w:rsidRDefault="007D288A" w:rsidP="000A36A6">
      <w:pPr>
        <w:pStyle w:val="GLS111"/>
        <w:numPr>
          <w:ilvl w:val="0"/>
          <w:numId w:val="0"/>
        </w:numPr>
        <w:ind w:left="1276"/>
      </w:pPr>
      <w:r>
        <w:t>Email address:</w:t>
      </w:r>
      <w:r>
        <w:tab/>
      </w:r>
      <w:r>
        <w:tab/>
        <w:t>[●]</w:t>
      </w:r>
    </w:p>
    <w:sectPr w:rsidR="007D288A" w:rsidSect="00722A34">
      <w:headerReference w:type="even" r:id="rId11"/>
      <w:headerReference w:type="default" r:id="rId12"/>
      <w:footerReference w:type="even" r:id="rId13"/>
      <w:footerReference w:type="default" r:id="rId14"/>
      <w:headerReference w:type="first" r:id="rId15"/>
      <w:pgSz w:w="11907" w:h="16839" w:code="9"/>
      <w:pgMar w:top="1418" w:right="1440"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41D5" w14:textId="77777777" w:rsidR="00836107" w:rsidRDefault="00836107" w:rsidP="007F624B">
      <w:pPr>
        <w:spacing w:line="240" w:lineRule="auto"/>
      </w:pPr>
      <w:r>
        <w:separator/>
      </w:r>
    </w:p>
  </w:endnote>
  <w:endnote w:type="continuationSeparator" w:id="0">
    <w:p w14:paraId="79C6A896" w14:textId="77777777" w:rsidR="00836107" w:rsidRDefault="00836107" w:rsidP="007F624B">
      <w:pPr>
        <w:spacing w:line="240" w:lineRule="auto"/>
      </w:pPr>
      <w:r>
        <w:continuationSeparator/>
      </w:r>
    </w:p>
  </w:endnote>
  <w:endnote w:type="continuationNotice" w:id="1">
    <w:p w14:paraId="56B3603E" w14:textId="77777777" w:rsidR="00836107" w:rsidRDefault="008361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0CE" w14:textId="1063E047" w:rsidR="00C01ED3" w:rsidRPr="00730E13" w:rsidRDefault="00B26D6C" w:rsidP="00F6552E">
    <w:pPr>
      <w:ind w:right="360"/>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v:textbox>
              <w10:wrap type="square"/>
            </v:shape>
          </w:pict>
        </mc:Fallback>
      </mc:AlternateContent>
    </w:r>
    <w:r w:rsidR="003F66F6">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CCA84" w14:textId="614899DE"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731DFA">
                            <w:rPr>
                              <w:noProof/>
                              <w:color w:val="A6A6A6" w:themeColor="background1" w:themeShade="A6"/>
                              <w:sz w:val="9"/>
                              <w:szCs w:val="9"/>
                            </w:rPr>
                            <w:t>GLS</w:t>
                          </w:r>
                          <w:r w:rsidR="00731DFA" w:rsidRPr="00731DFA">
                            <w:rPr>
                              <w:noProof/>
                              <w:color w:val="A6A6A6"/>
                              <w:sz w:val="9"/>
                              <w:szCs w:val="9"/>
                            </w:rPr>
                            <w:t>_NDA (</w:t>
                          </w:r>
                          <w:r w:rsidR="00731DFA">
                            <w:rPr>
                              <w:noProof/>
                              <w:color w:val="A6A6A6" w:themeColor="background1" w:themeShade="A6"/>
                              <w:sz w:val="9"/>
                              <w:szCs w:val="9"/>
                            </w:rPr>
                            <w:t>English)</w:t>
                          </w:r>
                          <w:r>
                            <w:rPr>
                              <w:color w:val="A6A6A6" w:themeColor="background1" w:themeShade="A6"/>
                              <w:sz w:val="9"/>
                              <w:szCs w:val="9"/>
                            </w:rPr>
                            <w:fldChar w:fldCharType="end"/>
                          </w:r>
                        </w:p>
                        <w:p w14:paraId="3F4EA1BB" w14:textId="0A515FB4" w:rsidR="00C01ED3" w:rsidRPr="00FE1F5B" w:rsidRDefault="00000000" w:rsidP="0025037E">
                          <w:pPr>
                            <w:rPr>
                              <w:rFonts w:ascii="Helvetica" w:hAnsi="Helvetica" w:cs="Helvetica"/>
                            </w:rPr>
                          </w:pPr>
                          <w:hyperlink r:id="rId1" w:history="1">
                            <w:r w:rsidR="003F66F6" w:rsidRPr="00FE1F5B">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AFDF" id="_x0000_t202" coordsize="21600,21600" o:spt="202" path="m,l,21600r21600,l21600,xe">
              <v:stroke joinstyle="miter"/>
              <v:path gradientshapeok="t" o:connecttype="rect"/>
            </v:shapetype>
            <v:shape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614899DE"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731DFA">
                      <w:rPr>
                        <w:noProof/>
                        <w:color w:val="A6A6A6" w:themeColor="background1" w:themeShade="A6"/>
                        <w:sz w:val="9"/>
                        <w:szCs w:val="9"/>
                      </w:rPr>
                      <w:t>GLS</w:t>
                    </w:r>
                    <w:r w:rsidR="00731DFA" w:rsidRPr="00731DFA">
                      <w:rPr>
                        <w:noProof/>
                        <w:color w:val="A6A6A6"/>
                        <w:sz w:val="9"/>
                        <w:szCs w:val="9"/>
                      </w:rPr>
                      <w:t>_NDA (</w:t>
                    </w:r>
                    <w:r w:rsidR="00731DFA">
                      <w:rPr>
                        <w:noProof/>
                        <w:color w:val="A6A6A6" w:themeColor="background1" w:themeShade="A6"/>
                        <w:sz w:val="9"/>
                        <w:szCs w:val="9"/>
                      </w:rPr>
                      <w:t>English)</w:t>
                    </w:r>
                    <w:r>
                      <w:rPr>
                        <w:color w:val="A6A6A6" w:themeColor="background1" w:themeShade="A6"/>
                        <w:sz w:val="9"/>
                        <w:szCs w:val="9"/>
                      </w:rPr>
                      <w:fldChar w:fldCharType="end"/>
                    </w:r>
                  </w:p>
                  <w:p w14:paraId="3F4EA1BB" w14:textId="0A515FB4" w:rsidR="00C01ED3" w:rsidRPr="00FE1F5B" w:rsidRDefault="00000000" w:rsidP="0025037E">
                    <w:pPr>
                      <w:rPr>
                        <w:rFonts w:ascii="Helvetica" w:hAnsi="Helvetica" w:cs="Helvetica"/>
                      </w:rPr>
                    </w:pPr>
                    <w:hyperlink r:id="rId2" w:history="1">
                      <w:r w:rsidR="003F66F6" w:rsidRPr="00FE1F5B">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6273" w14:textId="77777777" w:rsidR="00836107" w:rsidRDefault="00836107" w:rsidP="007F624B">
      <w:pPr>
        <w:spacing w:line="240" w:lineRule="auto"/>
      </w:pPr>
      <w:r>
        <w:separator/>
      </w:r>
    </w:p>
  </w:footnote>
  <w:footnote w:type="continuationSeparator" w:id="0">
    <w:p w14:paraId="672CC336" w14:textId="77777777" w:rsidR="00836107" w:rsidRDefault="00836107" w:rsidP="007F624B">
      <w:pPr>
        <w:spacing w:line="240" w:lineRule="auto"/>
      </w:pPr>
      <w:r>
        <w:continuationSeparator/>
      </w:r>
    </w:p>
  </w:footnote>
  <w:footnote w:type="continuationNotice" w:id="1">
    <w:p w14:paraId="1D420CA3" w14:textId="77777777" w:rsidR="00836107" w:rsidRDefault="008361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14DA" w14:textId="68373DCD" w:rsidR="00C01ED3" w:rsidRPr="00D8274B" w:rsidRDefault="00234C73" w:rsidP="00D8274B">
    <w:pPr>
      <w:pStyle w:val="Header"/>
    </w:pPr>
    <w:r>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0C3" w14:textId="0DAA2303" w:rsidR="00C01ED3" w:rsidRDefault="003F66F6" w:rsidP="003F66F6">
    <w:pPr>
      <w:pStyle w:val="Header"/>
      <w:jc w:val="left"/>
    </w:pPr>
    <w:r>
      <mc:AlternateContent>
        <mc:Choice Requires="wpg">
          <w:drawing>
            <wp:anchor distT="0" distB="0" distL="114300" distR="114300" simplePos="0" relativeHeight="251658243" behindDoc="1" locked="0" layoutInCell="1" allowOverlap="1" wp14:anchorId="3DB5064A" wp14:editId="51043ADE">
              <wp:simplePos x="0" y="0"/>
              <wp:positionH relativeFrom="column">
                <wp:posOffset>-914400</wp:posOffset>
              </wp:positionH>
              <wp:positionV relativeFrom="paragraph">
                <wp:posOffset>-457200</wp:posOffset>
              </wp:positionV>
              <wp:extent cx="4880694" cy="101600"/>
              <wp:effectExtent l="0" t="0" r="0" b="0"/>
              <wp:wrapNone/>
              <wp:docPr id="16" name="Group 16"/>
              <wp:cNvGraphicFramePr/>
              <a:graphic xmlns:a="http://schemas.openxmlformats.org/drawingml/2006/main">
                <a:graphicData uri="http://schemas.microsoft.com/office/word/2010/wordprocessingGroup">
                  <wpg:wgp>
                    <wpg:cNvGrpSpPr/>
                    <wpg:grpSpPr>
                      <a:xfrm>
                        <a:off x="0" y="0"/>
                        <a:ext cx="4880694" cy="101600"/>
                        <a:chOff x="0" y="0"/>
                        <a:chExt cx="4880694" cy="101600"/>
                      </a:xfrm>
                    </wpg:grpSpPr>
                    <wps:wsp>
                      <wps:cNvPr id="5" name="Freeform: Shape 5"/>
                      <wps:cNvSpPr/>
                      <wps:spPr>
                        <a:xfrm>
                          <a:off x="0" y="0"/>
                          <a:ext cx="1435152" cy="101600"/>
                        </a:xfrm>
                        <a:custGeom>
                          <a:avLst/>
                          <a:gdLst>
                            <a:gd name="connsiteX0" fmla="*/ 0 w 1435152"/>
                            <a:gd name="connsiteY0" fmla="*/ 0 h 101600"/>
                            <a:gd name="connsiteX1" fmla="*/ 1435152 w 1435152"/>
                            <a:gd name="connsiteY1" fmla="*/ 0 h 101600"/>
                            <a:gd name="connsiteX2" fmla="*/ 1435152 w 1435152"/>
                            <a:gd name="connsiteY2" fmla="*/ 101600 h 101600"/>
                            <a:gd name="connsiteX3" fmla="*/ 0 w 143515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435152" h="101600">
                              <a:moveTo>
                                <a:pt x="0" y="0"/>
                              </a:moveTo>
                              <a:lnTo>
                                <a:pt x="1435152" y="0"/>
                              </a:lnTo>
                              <a:lnTo>
                                <a:pt x="1435152" y="101600"/>
                              </a:lnTo>
                              <a:lnTo>
                                <a:pt x="0" y="101600"/>
                              </a:lnTo>
                              <a:close/>
                            </a:path>
                          </a:pathLst>
                        </a:custGeom>
                        <a:solidFill>
                          <a:schemeClr val="bg1">
                            <a:lumMod val="50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434790"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7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512741"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3590693" y="0"/>
                          <a:ext cx="574060" cy="101600"/>
                        </a:xfrm>
                        <a:custGeom>
                          <a:avLst/>
                          <a:gdLst>
                            <a:gd name="connsiteX0" fmla="*/ 0 w 574060"/>
                            <a:gd name="connsiteY0" fmla="*/ 0 h 101600"/>
                            <a:gd name="connsiteX1" fmla="*/ 574060 w 574060"/>
                            <a:gd name="connsiteY1" fmla="*/ 0 h 101600"/>
                            <a:gd name="connsiteX2" fmla="*/ 574060 w 574060"/>
                            <a:gd name="connsiteY2" fmla="*/ 101600 h 101600"/>
                            <a:gd name="connsiteX3" fmla="*/ 0 w 574060"/>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574060" h="101600">
                              <a:moveTo>
                                <a:pt x="0" y="0"/>
                              </a:moveTo>
                              <a:lnTo>
                                <a:pt x="574060" y="0"/>
                              </a:lnTo>
                              <a:lnTo>
                                <a:pt x="574060" y="101600"/>
                              </a:lnTo>
                              <a:lnTo>
                                <a:pt x="0" y="101600"/>
                              </a:lnTo>
                              <a:close/>
                            </a:path>
                          </a:pathLst>
                        </a:custGeom>
                        <a:solidFill>
                          <a:schemeClr val="bg1">
                            <a:lumMod val="8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163122" y="0"/>
                          <a:ext cx="717572" cy="101600"/>
                        </a:xfrm>
                        <a:custGeom>
                          <a:avLst/>
                          <a:gdLst>
                            <a:gd name="connsiteX0" fmla="*/ 0 w 717572"/>
                            <a:gd name="connsiteY0" fmla="*/ 0 h 101600"/>
                            <a:gd name="connsiteX1" fmla="*/ 717573 w 717572"/>
                            <a:gd name="connsiteY1" fmla="*/ 0 h 101600"/>
                            <a:gd name="connsiteX2" fmla="*/ 717573 w 717572"/>
                            <a:gd name="connsiteY2" fmla="*/ 101600 h 101600"/>
                            <a:gd name="connsiteX3" fmla="*/ 0 w 71757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17572" h="101600">
                              <a:moveTo>
                                <a:pt x="0" y="0"/>
                              </a:moveTo>
                              <a:lnTo>
                                <a:pt x="717573" y="0"/>
                              </a:lnTo>
                              <a:lnTo>
                                <a:pt x="717573"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2BFBCBB5" id="Group 16" o:spid="_x0000_s1026" style="position:absolute;margin-left:-1in;margin-top:-36pt;width:384.3pt;height:8pt;z-index:-251658237" coordsize="4880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z+KAUAADckAAAOAAAAZHJzL2Uyb0RvYy54bWzsWttu4zYQfS/QfyD0WKBryddYiLMIkiYo&#10;kG4DJMVmHxmJsgRIokrSsdOv7yElyvI1TuIUKSA/2KI5nCHPDOdoKJ1+XWQpeWJCJjyfON4X1yEs&#10;D3iY5NOJ89f91a8nDpGK5iFNec4mzjOTztezn386nRc+6/KYpyETBEpy6c+LiRMrVfidjgxillH5&#10;hRcsR2fERUYVmmLaCQWdQ3uWdrquO+zMuQgLwQMmJf69LDudM6M/ilig/owiyRRJJw7mpsy3MN+P&#10;+rtzdkr9qaBFnATVNOgbZpHRJIfRWtUlVZTMRLKhKksCwSWP1JeAZx0eRUnAzBqwGs9dW8214LPC&#10;rGXqz6dFDROgXcPpzWqDb0/XorgrbgWQmBdTYGFaei2LSGT6F7MkCwPZcw0ZWygS4M/+yYk7HPcd&#10;EqDPc72hW2EaxAB+Y1gQ/7Z/YMea7axMZl4gPOQSAfk+BO5iWjADrPSBwK0gSThxBg7JaYYgvRKM&#10;6ZDziREkAx0megqQraGSvgRqh+Lk9XsDb9Bdx6leLvWDmVTXjBvE6dONVGVohrgygRVWkwt4nstE&#10;sQeEc5SliNZfOsQlc2JNVOPWxH+sisek6azphnKvobxS/LKJ5iCXvGQCYNTzP9jEyiATbi/a6TXs&#10;HIBTU7zEaMUCPDa1PqGxdVOwyCs/4YpQnfxckw8KLvUmaDoNG8U24RR4CyoxSjv5hcHAtznYe9Vg&#10;INcc3H3VYIDSHNxrDi6nXy1fIOPqXJuaXKscglwrHIJc+6jHUL+gSqNmL8kcacPujbhOIbo740/s&#10;nhtBtZZIYHLZm+ZNqVoZ5mvRtRL2tzD6mpLLzQDVVsz+luLYP1C5VTBIuWSlI/XyjEfrdWp4Gltb&#10;8jQJr5I01QszNMcuUkGeKEB7nHomaNJZ9gcPy/8GLj4V3LW4sbCiKc01ksPeGNMMKIg0SqkyynKu&#10;rZXYC6kuqYxLzWZ86ZQM+USUC0gRiMi9Nrvpq0cePiNFCl6ypyyCqwSabqhUt1QgAcEmbgHQG3Px&#10;j0PmoNOJI/+eUcEckv6eI1uPvX4fYso0+oNRFw3R7Hls9uSz7IIDEAQ8rJlLLa9SexkJnn0H859r&#10;q+iieQDb2FgKwVY2LhTa6EIiD9j5ubkG58IvN/ldEWjlJrawkvvFdyoKUuBy4ihQ2zduGYL6NhfD&#10;j1qglNUjc34+UzxKdKI2iJU4VQ2wVckZH05buMPaTlsn2rkH0xa2Q3+kw8duHOpbkvfc0bA3BD2u&#10;kjwQsbcIzQi3gDUS5Sa/aMeskFdlwsTphvh7yMsoHmry2m/iHeR1qIljkNf+RbTkpSlmjXM/lrwq&#10;h5CjkFcZScs9uJONymAe7uakT0FeI81eLXlpGmrJa2vNNd5FXuNXkVd34HVH/fL+2ARcS151Jb7B&#10;pg+rPKS5/QB+XB2kC/2Vukiz/VrJ+dBkI1N5teSl2I/PVHm15LW78hq25GXLrZa8tpKXhwS3vfRC&#10;z2tqr95gjFPU8j51jb4Go747xP3Dx5VelYWjV16lXhRe+w28ve460MARiGv/Cpo0154YVqfTZTDX&#10;B53HPTGs/HGUmsvqssceO0uuhuDWU8BPUXGdtKTVklb1MNSeYVZHgNVTLg8P63aQVv9VpNX3hj2v&#10;i+xqd86y5hp5IxzxfiRpVRaOTlpGbw+ktd/A20nrQANHIK39K2hJ678+Kaz8cRTSKqNoufV2klZD&#10;8POSVltp/Y+fcZkXNfB2inkmWb1Jo19/abbNM7Hl+z5n/wIAAP//AwBQSwMEFAAGAAgAAAAhAIEE&#10;CnXiAAAADAEAAA8AAABkcnMvZG93bnJldi54bWxMj0FLw0AQhe+C/2EZwVu7SUyjxGxKKeqpCLaC&#10;eJtmp0lodjdkt0n67x1Pensz83jzvWI9m06MNPjWWQXxMgJBtnK6tbWCz8Pr4gmED2g1ds6Sgit5&#10;WJe3NwXm2k32g8Z9qAWHWJ+jgiaEPpfSVw0Z9EvXk+XbyQ0GA49DLfWAE4ebTiZRlEmDreUPDfa0&#10;bag67y9GwduE0+Yhfhl359P2+n1YvX/tYlLq/m7ePIMINIc/M/ziMzqUzHR0F6u96BQs4jTlMoHV&#10;Y8KCLVmSZiCOvFllEciykP9LlD8AAAD//wMAUEsBAi0AFAAGAAgAAAAhALaDOJL+AAAA4QEAABMA&#10;AAAAAAAAAAAAAAAAAAAAAFtDb250ZW50X1R5cGVzXS54bWxQSwECLQAUAAYACAAAACEAOP0h/9YA&#10;AACUAQAACwAAAAAAAAAAAAAAAAAvAQAAX3JlbHMvLnJlbHNQSwECLQAUAAYACAAAACEAFAM8/igF&#10;AAA3JAAADgAAAAAAAAAAAAAAAAAuAgAAZHJzL2Uyb0RvYy54bWxQSwECLQAUAAYACAAAACEAgQQK&#10;deIAAAAMAQAADwAAAAAAAAAAAAAAAACCBwAAZHJzL2Rvd25yZXYueG1sUEsFBgAAAAAEAAQA8wAA&#10;AJEIAAAAAA==&#10;">
              <v:shape id="Freeform: Shape 5" o:spid="_x0000_s1027" style="position:absolute;width:14351;height:1016;visibility:visible;mso-wrap-style:square;v-text-anchor:middle" coordsize="1435152,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dzwwAAANoAAAAPAAAAZHJzL2Rvd25yZXYueG1sRI9Ba8JA&#10;FITvBf/D8gRvdaNgKamrFMXWq6mCvT2yzyRN9m3IPk3sr+8WCj0OM/MNs1wPrlE36kLl2cBsmoAi&#10;zr2tuDBw/Ng9PoMKgmyx8UwG7hRgvRo9LDG1vucD3TIpVIRwSNFAKdKmWoe8JIdh6lvi6F1851Ci&#10;7AptO+wj3DV6niRP2mHFcaHEljYl5XV2dQZ62b59v9eyPTX19eucZYfPSzUYMxkPry+ghAb5D/+1&#10;99bAAn6vxBugVz8AAAD//wMAUEsBAi0AFAAGAAgAAAAhANvh9svuAAAAhQEAABMAAAAAAAAAAAAA&#10;AAAAAAAAAFtDb250ZW50X1R5cGVzXS54bWxQSwECLQAUAAYACAAAACEAWvQsW78AAAAVAQAACwAA&#10;AAAAAAAAAAAAAAAfAQAAX3JlbHMvLnJlbHNQSwECLQAUAAYACAAAACEAEu4nc8MAAADaAAAADwAA&#10;AAAAAAAAAAAAAAAHAgAAZHJzL2Rvd25yZXYueG1sUEsFBgAAAAADAAMAtwAAAPcCAAAAAA==&#10;" path="m,l1435152,r,101600l,101600,,xe" fillcolor="#7f7f7f [1612]" stroked="f" strokeweight=".1775mm">
                <v:stroke joinstyle="miter"/>
                <v:path arrowok="t" o:connecttype="custom" o:connectlocs="0,0;1435152,0;1435152,101600;0,101600" o:connectangles="0,0,0,0"/>
              </v:shape>
              <v:shape id="Freeform: Shape 8" o:spid="_x0000_s1028" style="position:absolute;left:14347;width:10764;height:1016;visibility:visible;mso-wrap-style:square;v-text-anchor:middle" coordsize="10763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atvgAAANoAAAAPAAAAZHJzL2Rvd25yZXYueG1sRE/LisIw&#10;FN0P+A/hCu7G1MeIVKOIKOqsfG3cXZprU2xuShNt/XuzGJjl4bzny9aW4kW1LxwrGPQTEMSZ0wXn&#10;Cq6X7fcUhA/IGkvHpOBNHpaLztccU+0aPtHrHHIRQ9inqMCEUKVS+syQRd93FXHk7q62GCKsc6lr&#10;bGK4LeUwSSbSYsGxwWBFa0PZ4/y0Co4/NM4eO/M7shtq39XttmvCQalet13NQARqw7/4z73XCuLW&#10;eCXeALn4AAAA//8DAFBLAQItABQABgAIAAAAIQDb4fbL7gAAAIUBAAATAAAAAAAAAAAAAAAAAAAA&#10;AABbQ29udGVudF9UeXBlc10ueG1sUEsBAi0AFAAGAAgAAAAhAFr0LFu/AAAAFQEAAAsAAAAAAAAA&#10;AAAAAAAAHwEAAF9yZWxzLy5yZWxzUEsBAi0AFAAGAAgAAAAhACak9q2+AAAA2gAAAA8AAAAAAAAA&#10;AAAAAAAABwIAAGRycy9kb3ducmV2LnhtbFBLBQYAAAAAAwADALcAAADyAgAAAAA=&#10;" path="m,l1076366,r,101600l,101600,,xe" fillcolor="#bfbfbf [2412]" stroked="f" strokeweight=".1775mm">
                <v:stroke joinstyle="miter"/>
                <v:path arrowok="t" o:connecttype="custom" o:connectlocs="0,0;1076366,0;1076366,101600;0,101600" o:connectangles="0,0,0,0"/>
              </v:shape>
              <v:shape id="Freeform: Shape 9" o:spid="_x0000_s1029" style="position:absolute;left:25127;width:10764;height:1016;visibility:visible;mso-wrap-style:square;v-text-anchor:middle" coordsize="10763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BuxAAAANoAAAAPAAAAZHJzL2Rvd25yZXYueG1sRI9Ba8JA&#10;FITvhf6H5Qne6kYPVWM2YgtFKYg0FsTbI/vMBrNvQ3arqb/eLRQ8DjPfDJMte9uIC3W+dqxgPEpA&#10;EJdO11wp+N5/vMxA+ICssXFMCn7JwzJ/fsow1e7KX3QpQiViCfsUFZgQ2lRKXxqy6EeuJY7eyXUW&#10;Q5RdJXWH11huGzlJkldpsea4YLCld0PlufixCuZua97Wx8PsON+dq2mxu32uJ3ulhoN+tQARqA+P&#10;8D+90ZGDvyvxBsj8DgAA//8DAFBLAQItABQABgAIAAAAIQDb4fbL7gAAAIUBAAATAAAAAAAAAAAA&#10;AAAAAAAAAABbQ29udGVudF9UeXBlc10ueG1sUEsBAi0AFAAGAAgAAAAhAFr0LFu/AAAAFQEAAAsA&#10;AAAAAAAAAAAAAAAAHwEAAF9yZWxzLy5yZWxzUEsBAi0AFAAGAAgAAAAhAFzDgG7EAAAA2gAAAA8A&#10;AAAAAAAAAAAAAAAABwIAAGRycy9kb3ducmV2LnhtbFBLBQYAAAAAAwADALcAAAD4AgAAAAA=&#10;" path="m,l1076366,r,101600l,101600,,xe" fillcolor="#a5a5a5 [2092]" stroked="f" strokeweight=".1775mm">
                <v:stroke joinstyle="miter"/>
                <v:path arrowok="t" o:connecttype="custom" o:connectlocs="0,0;1076366,0;1076366,101600;0,101600" o:connectangles="0,0,0,0"/>
              </v:shape>
              <v:shape id="Freeform: Shape 13" o:spid="_x0000_s1030" style="position:absolute;left:35906;width:5741;height:1016;visibility:visible;mso-wrap-style:square;v-text-anchor:middle" coordsize="57406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OvwgAAANsAAAAPAAAAZHJzL2Rvd25yZXYueG1sRE/fa8Iw&#10;EH4X9j+EG+xN020iW9coMhBEmKCWwd6O5toUm0tpYlv/+0UQfLuP7+dlq9E2oqfO144VvM4SEMSF&#10;0zVXCvLTZvoBwgdkjY1jUnAlD6vl0yTDVLuBD9QfQyViCPsUFZgQ2lRKXxiy6GeuJY5c6TqLIcKu&#10;krrDIYbbRr4lyUJarDk2GGzp21BxPl6sgnm/X9efufnb+d9zfmr25c9mkEq9PI/rLxCBxvAQ391b&#10;Hee/w+2XeIBc/gMAAP//AwBQSwECLQAUAAYACAAAACEA2+H2y+4AAACFAQAAEwAAAAAAAAAAAAAA&#10;AAAAAAAAW0NvbnRlbnRfVHlwZXNdLnhtbFBLAQItABQABgAIAAAAIQBa9CxbvwAAABUBAAALAAAA&#10;AAAAAAAAAAAAAB8BAABfcmVscy8ucmVsc1BLAQItABQABgAIAAAAIQAdRjOvwgAAANsAAAAPAAAA&#10;AAAAAAAAAAAAAAcCAABkcnMvZG93bnJldi54bWxQSwUGAAAAAAMAAwC3AAAA9gIAAAAA&#10;" path="m,l574060,r,101600l,101600,,xe" fillcolor="#d8d8d8 [2732]" stroked="f" strokeweight=".1775mm">
                <v:stroke joinstyle="miter"/>
                <v:path arrowok="t" o:connecttype="custom" o:connectlocs="0,0;574060,0;574060,101600;0,101600" o:connectangles="0,0,0,0"/>
              </v:shape>
              <v:shape id="Freeform: Shape 14" o:spid="_x0000_s1031" style="position:absolute;left:41631;width:7175;height:1016;visibility:visible;mso-wrap-style:square;v-text-anchor:middle" coordsize="717572,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tjwQAAANsAAAAPAAAAZHJzL2Rvd25yZXYueG1sRE9LawIx&#10;EL4X/A9hBG81q0grq1FElNr25OPibdiMm8XNZElSd/XXN4WCt/n4njNfdrYWN/KhcqxgNMxAEBdO&#10;V1wqOB23r1MQISJrrB2TgjsFWC56L3PMtWt5T7dDLEUK4ZCjAhNjk0sZCkMWw9A1xIm7OG8xJuhL&#10;qT22KdzWcpxlb9JixanBYENrQ8X18GMVnK/mffuN49bzdKS7zdd58vj4VGrQ71YzEJG6+BT/u3c6&#10;zZ/A3y/pALn4BQAA//8DAFBLAQItABQABgAIAAAAIQDb4fbL7gAAAIUBAAATAAAAAAAAAAAAAAAA&#10;AAAAAABbQ29udGVudF9UeXBlc10ueG1sUEsBAi0AFAAGAAgAAAAhAFr0LFu/AAAAFQEAAAsAAAAA&#10;AAAAAAAAAAAAHwEAAF9yZWxzLy5yZWxzUEsBAi0AFAAGAAgAAAAhAIScy2PBAAAA2wAAAA8AAAAA&#10;AAAAAAAAAAAABwIAAGRycy9kb3ducmV2LnhtbFBLBQYAAAAAAwADALcAAAD1AgAAAAA=&#10;" path="m,l717573,r,101600l,101600,,xe" fillcolor="#a5a5a5 [2092]" stroked="f" strokeweight=".1775mm">
                <v:stroke joinstyle="miter"/>
                <v:path arrowok="t" o:connecttype="custom" o:connectlocs="0,0;717573,0;717573,101600;0,101600" o:connectangles="0,0,0,0"/>
              </v:shape>
            </v:group>
          </w:pict>
        </mc:Fallback>
      </mc:AlternateContent>
    </w:r>
    <w:r>
      <mc:AlternateContent>
        <mc:Choice Requires="wps">
          <w:drawing>
            <wp:anchor distT="0" distB="0" distL="114300" distR="114300" simplePos="0" relativeHeight="251658244" behindDoc="1" locked="0" layoutInCell="1" allowOverlap="1" wp14:anchorId="4503F06A" wp14:editId="40CB15E1">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085BA9C" id="Freeform: Shape 15" o:spid="_x0000_s1026"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path="m,l7396310,r,101600l,101600,,xe" stroked="f" strokeweight=".1775mm">
              <v:stroke joinstyle="miter"/>
              <v:path arrowok="t" o:connecttype="custom" o:connectlocs="0,0;7396310,0;7396310,101600;0,101600" o:connectangles="0,0,0,0"/>
            </v:shape>
          </w:pict>
        </mc:Fallback>
      </mc:AlternateContent>
    </w:r>
  </w:p>
  <w:p w14:paraId="59A3B289" w14:textId="0A984595" w:rsidR="00C01ED3" w:rsidRDefault="00044C3E" w:rsidP="00D8274B">
    <w:pPr>
      <w:pStyle w:val="Header"/>
    </w:pPr>
    <w:r>
      <mc:AlternateContent>
        <mc:Choice Requires="wpg">
          <w:drawing>
            <wp:anchor distT="0" distB="0" distL="114300" distR="114300" simplePos="0" relativeHeight="251658240" behindDoc="0" locked="0" layoutInCell="1" allowOverlap="1" wp14:anchorId="2F15ECF6" wp14:editId="7CF0F52B">
              <wp:simplePos x="0" y="0"/>
              <wp:positionH relativeFrom="margin">
                <wp:posOffset>21590</wp:posOffset>
              </wp:positionH>
              <wp:positionV relativeFrom="paragraph">
                <wp:posOffset>3258589</wp:posOffset>
              </wp:positionV>
              <wp:extent cx="21600" cy="2412365"/>
              <wp:effectExtent l="0" t="0" r="16510" b="6985"/>
              <wp:wrapNone/>
              <wp:docPr id="12" name="Group 12"/>
              <wp:cNvGraphicFramePr/>
              <a:graphic xmlns:a="http://schemas.openxmlformats.org/drawingml/2006/main">
                <a:graphicData uri="http://schemas.microsoft.com/office/word/2010/wordprocessingGroup">
                  <wpg:wgp>
                    <wpg:cNvGrpSpPr/>
                    <wpg:grpSpPr>
                      <a:xfrm>
                        <a:off x="0" y="0"/>
                        <a:ext cx="21600" cy="2412365"/>
                        <a:chOff x="0" y="0"/>
                        <a:chExt cx="21600" cy="2412365"/>
                      </a:xfrm>
                    </wpg:grpSpPr>
                    <wps:wsp>
                      <wps:cNvPr id="3" name="Rectangle 3"/>
                      <wps:cNvSpPr/>
                      <wps:spPr>
                        <a:xfrm>
                          <a:off x="0" y="0"/>
                          <a:ext cx="21600" cy="7086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08660"/>
                          <a:ext cx="21600" cy="5334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242060"/>
                          <a:ext cx="21600" cy="5334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75460"/>
                          <a:ext cx="21600" cy="289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057400"/>
                          <a:ext cx="21600" cy="35496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rto="http://schemas.microsoft.com/office/word/2006/arto">
          <w:pict>
            <v:group w14:anchorId="243EDA63" id="Group 12" o:spid="_x0000_s1026" style="position:absolute;margin-left:1.7pt;margin-top:256.6pt;width:1.7pt;height:189.95pt;z-index:251658240;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fjpwMAACMXAAAOAAAAZHJzL2Uyb0RvYy54bWzsWEtv2zgQvi+w/4HgfaOHZTsRohRB2gQL&#10;ZNugadEzQ1GWAIpkSTpy9td3SEqyE7tp14su9iAfaD6GM5xPMx/IOX+zaTl6ZNo0UhQ4OYkxYoLK&#10;shGrAn/+dP3HKUbGElESLgUr8BMz+M3F77+ddypnqawlL5lGoESYvFMFrq1VeRQZWrOWmBOpmIDF&#10;SuqWWBjqVVRq0oH2lkdpHC+iTupSaUmZMTD7NiziC6+/qhi1H6rKMIt4geFs1rfatw+ujS7OSb7S&#10;RNUN7Y9BjjhFSxoBRkdVb4klaK2bPVVtQ7U0srInVLaRrKqGMu8DeJPEL7y50XKtvC+rvFupESaA&#10;9gVOR6ul7x9vtLpXdxqQ6NQKsPAj58um0q37h1OijYfsaYSMbSyiMJkmixhwpbCSZkk6W8wDpLQG&#10;3Pd20frdq/uiwWj07CidguAwW//Nv/P/viaKeVhNDv7fadSUBZ5hJEgLIfoRgoaIFWdo5nxxxkFq&#10;hMjkBtA6Ap9lfLpY+Igb3SS50sbeMNki1ymwBts+jsjjrbFgHUQHEWfSSN6U1w3nfuCShF1xjR4J&#10;hPfDKvFb+br9S5Zhbh7Dz3kBenxOOfEw2tXEhdMnpNMchN0MfITBWd+zT5w5OS4+sgowc5/fWxw1&#10;B6OEUiZsOIypScl+dBav0GmuwP6ou1fw3MlBdzhlL++2Mp/s4+b4tYOFzeMOb1kKO25uGyH1IQUc&#10;vOotB/kBpACNQ+lBlk8QUVoGqjGKXjfwaW+JsXdEA7dAtgBf2g/QVFx2BZZ9D6Na6r8PzTt5CHlY&#10;xagDriqw+bommmHE/xSQDGdJljly84NsvkxhoHdXHnZXxLq9khAvCTCzor7r5C0fupWW7Reg1Utn&#10;FZaIoGC7wNTqYXBlA4cCMVN2eenFgNAUsbfiXlGn3KHqQvfT5gvRqo9vC7zxXg4JSPIXYR5k3U4h&#10;L9dWVo3PgS2uPd5ABiExfzkrZPuskB3BCtvch0jdp8D5bJaNeTrQ7pD3v4galo4bJmroyfM5r0zU&#10;MFHDzq1y4CvHQ9sLw3KfGpZHUEOSZmkc7gX/G25YTNywc7GauMFdKKZrQ3nojXaYGxIH2IvXBMzB&#10;3bHnkJ99TiTL5Tx7hR3S07P5f/2oOJ3YYWIHjKZHxY8rON9hB3h67bGDf1n+Q3ZI4/myfzgcvDvM&#10;5tlZqMhMJYexSOHLH1PJwRUfppJDX574yZKDL0tCJdaHUF81dqXe3bEvUWxr2xffAAAA//8DAFBL&#10;AwQUAAYACAAAACEAmNeP594AAAAHAQAADwAAAGRycy9kb3ducmV2LnhtbEyPQUvDQBSE74L/YXmC&#10;N7vZxpYasymlqKci2AribZt9TUKzb0N2m6T/3udJj8MMM9/k68m1YsA+NJ40qFkCAqn0tqFKw+fh&#10;9WEFIkRD1rSeUMMVA6yL25vcZNaP9IHDPlaCSyhkRkMdY5dJGcoanQkz3yGxd/K9M5FlX0nbm5HL&#10;XSvnSbKUzjTEC7XpcFtjed5fnIa30YybVL0Mu/Npe/0+LN6/dgq1vr+bNs8gIk7xLwy/+IwOBTMd&#10;/YVsEK2G9JGDGhYqnYNgf8lHjhpWT6kCWeTyP3/xAwAA//8DAFBLAQItABQABgAIAAAAIQC2gziS&#10;/gAAAOEBAAATAAAAAAAAAAAAAAAAAAAAAABbQ29udGVudF9UeXBlc10ueG1sUEsBAi0AFAAGAAgA&#10;AAAhADj9If/WAAAAlAEAAAsAAAAAAAAAAAAAAAAALwEAAF9yZWxzLy5yZWxzUEsBAi0AFAAGAAgA&#10;AAAhACp3B+OnAwAAIxcAAA4AAAAAAAAAAAAAAAAALgIAAGRycy9lMm9Eb2MueG1sUEsBAi0AFAAG&#10;AAgAAAAhAJjXj+feAAAABwEAAA8AAAAAAAAAAAAAAAAAAQYAAGRycy9kb3ducmV2LnhtbFBLBQYA&#10;AAAABAAEAPMAAAAMBwAAAAA=&#10;">
              <v:rect id="Rectangle 3"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E3wgAAANoAAAAPAAAAZHJzL2Rvd25yZXYueG1sRI9BawIx&#10;FITvBf9DeIK3mrW2VVazixQKHqSoFc+PzXOzuHkJm9Rd/70pFHocZuYbZl0OthU36kLjWMFsmoEg&#10;rpxuuFZw+v58XoIIEVlj65gU3ClAWYye1phr1/OBbsdYiwThkKMCE6PPpQyVIYth6jxx8i6usxiT&#10;7GqpO+wT3LbyJcvepcWG04JBTx+GquvxxyqwZ3/fRxN0f52/+v1Xttu8LZZKTcbDZgUi0hD/w3/t&#10;rVYwh98r6QbI4gEAAP//AwBQSwECLQAUAAYACAAAACEA2+H2y+4AAACFAQAAEwAAAAAAAAAAAAAA&#10;AAAAAAAAW0NvbnRlbnRfVHlwZXNdLnhtbFBLAQItABQABgAIAAAAIQBa9CxbvwAAABUBAAALAAAA&#10;AAAAAAAAAAAAAB8BAABfcmVscy8ucmVsc1BLAQItABQABgAIAAAAIQDJKME3wgAAANoAAAAPAAAA&#10;AAAAAAAAAAAAAAcCAABkcnMvZG93bnJldi54bWxQSwUGAAAAAAMAAwC3AAAA9gIAAAAA&#10;" fillcolor="#7f7f7f [1612]" stroked="f" strokeweight="2pt"/>
              <v:rect id="Rectangle 4"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V7wgAAANoAAAAPAAAAZHJzL2Rvd25yZXYueG1sRI9Bi8Iw&#10;FITvgv8hPMGbpopKqUbRBXUPe1H3sMdH82yKzUu3ibX++42w4HGYmW+Y1aazlWip8aVjBZNxAoI4&#10;d7rkQsH3ZT9KQfiArLFyTAqe5GGz7vdWmGn34BO151CICGGfoQITQp1J6XNDFv3Y1cTRu7rGYoiy&#10;KaRu8BHhtpLTJFlIiyXHBYM1fRjKb+e7VeCP859Lnv6mt+KwS1tjTlv5ZZQaDrrtEkSgLrzD/+1P&#10;rWAGryvxBsj1HwAAAP//AwBQSwECLQAUAAYACAAAACEA2+H2y+4AAACFAQAAEwAAAAAAAAAAAAAA&#10;AAAAAAAAW0NvbnRlbnRfVHlwZXNdLnhtbFBLAQItABQABgAIAAAAIQBa9CxbvwAAABUBAAALAAAA&#10;AAAAAAAAAAAAAB8BAABfcmVscy8ucmVsc1BLAQItABQABgAIAAAAIQBslKV7wgAAANoAAAAPAAAA&#10;AAAAAAAAAAAAAAcCAABkcnMvZG93bnJldi54bWxQSwUGAAAAAAMAAwC3AAAA9gIAAAAA&#10;" fillcolor="#bfbfbf [2412]" stroked="f" strokeweight="2pt"/>
              <v:rect id="Rectangle 7"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UwwAAANoAAAAPAAAAZHJzL2Rvd25yZXYueG1sRI9Pa8JA&#10;FMTvBb/D8oTe6sYcqkRX0YDQU6G2oN4e2WcS3H0bsps/zafvFgo9DjPzG2a7H60RPbW+dqxguUhA&#10;EBdO11wq+Po8vaxB+ICs0TgmBd/kYb+bPW0x027gD+rPoRQRwj5DBVUITSalLyqy6BeuIY7e3bUW&#10;Q5RtKXWLQ4RbI9MkeZUWa44LFTaUV1Q8zp1VwLe0D6vJXLvpfX1ItXHHS+6Uep6Phw2IQGP4D/+1&#10;37SCFfxeiTdA7n4AAAD//wMAUEsBAi0AFAAGAAgAAAAhANvh9svuAAAAhQEAABMAAAAAAAAAAAAA&#10;AAAAAAAAAFtDb250ZW50X1R5cGVzXS54bWxQSwECLQAUAAYACAAAACEAWvQsW78AAAAVAQAACwAA&#10;AAAAAAAAAAAAAAAfAQAAX3JlbHMvLnJlbHNQSwECLQAUAAYACAAAACEAfQhplMMAAADaAAAADwAA&#10;AAAAAAAAAAAAAAAHAgAAZHJzL2Rvd25yZXYueG1sUEsFBgAAAAADAAMAtwAAAPcCAAAAAA==&#10;" fillcolor="#a5a5a5 [2092]" stroked="f" strokeweight="2pt"/>
              <v:rect id="Rectangle 10"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79xAAAANsAAAAPAAAAZHJzL2Rvd25yZXYueG1sRI9Ba8JA&#10;EIXvBf/DMkJvdWMPItFVRFA8CNbYIt6G7JgEs7MhuzWpv75zELzN8N6898182bta3akNlWcD41EC&#10;ijj3tuLCwPdp8zEFFSKyxdozGfijAMvF4G2OqfUdH+mexUJJCIcUDZQxNqnWIS/JYRj5hli0q28d&#10;RlnbQtsWOwl3tf5Mkol2WLE0lNjQuqT8lv06A1d8fK2qLT0uk/NhO+6y+mc/3RjzPuxXM1CR+vgy&#10;P693VvCFXn6RAfTiHwAA//8DAFBLAQItABQABgAIAAAAIQDb4fbL7gAAAIUBAAATAAAAAAAAAAAA&#10;AAAAAAAAAABbQ29udGVudF9UeXBlc10ueG1sUEsBAi0AFAAGAAgAAAAhAFr0LFu/AAAAFQEAAAsA&#10;AAAAAAAAAAAAAAAAHwEAAF9yZWxzLy5yZWxzUEsBAi0AFAAGAAgAAAAhAManDv3EAAAA2wAAAA8A&#10;AAAAAAAAAAAAAAAABwIAAGRycy9kb3ducmV2LnhtbFBLBQYAAAAAAwADALcAAAD4AgAAAAA=&#10;" fillcolor="#d8d8d8 [2732]" stroked="f" strokeweight="2pt"/>
              <v:rect id="Rectangle 11"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2bwQAAANsAAAAPAAAAZHJzL2Rvd25yZXYueG1sRE/fa8Iw&#10;EH4X9j+EG/imaTe3SWcqIgx8EFE39nw0t6bYXEITbf3vjSDs7T6+n7dYDrYVF+pC41hBPs1AEFdO&#10;N1wr+Pn+msxBhIissXVMCq4UYFk+jRZYaNfzgS7HWIsUwqFABSZGX0gZKkMWw9R54sT9uc5iTLCr&#10;pe6wT+G2lS9Z9i4tNpwaDHpaG6pOx7NVYH/9dR9N0P3pdeb3u2y7evuYKzV+HlafICIN8V/8cG90&#10;mp/D/Zd0gCxvAAAA//8DAFBLAQItABQABgAIAAAAIQDb4fbL7gAAAIUBAAATAAAAAAAAAAAAAAAA&#10;AAAAAABbQ29udGVudF9UeXBlc10ueG1sUEsBAi0AFAAGAAgAAAAhAFr0LFu/AAAAFQEAAAsAAAAA&#10;AAAAAAAAAAAAHwEAAF9yZWxzLy5yZWxzUEsBAi0AFAAGAAgAAAAhAKvaTZvBAAAA2wAAAA8AAAAA&#10;AAAAAAAAAAAABwIAAGRycy9kb3ducmV2LnhtbFBLBQYAAAAAAwADALcAAAD1AgAAAAA=&#10;" fillcolor="#7f7f7f [1612]" stroked="f" strokeweight="2pt"/>
              <w10:wrap anchorx="margin"/>
            </v:group>
          </w:pict>
        </mc:Fallback>
      </mc:AlternateContent>
    </w:r>
    <w:r w:rsidR="003F66F6">
      <w:drawing>
        <wp:anchor distT="0" distB="0" distL="114300" distR="114300" simplePos="0" relativeHeight="251658247" behindDoc="1" locked="0" layoutInCell="1" allowOverlap="1" wp14:anchorId="4678B4AE" wp14:editId="13905D81">
          <wp:simplePos x="0" y="0"/>
          <wp:positionH relativeFrom="margin">
            <wp:posOffset>448496</wp:posOffset>
          </wp:positionH>
          <wp:positionV relativeFrom="paragraph">
            <wp:posOffset>3811905</wp:posOffset>
          </wp:positionV>
          <wp:extent cx="2075985" cy="392447"/>
          <wp:effectExtent l="0" t="0" r="63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071DAE"/>
    <w:multiLevelType w:val="multilevel"/>
    <w:tmpl w:val="5314BE32"/>
    <w:lvl w:ilvl="0">
      <w:start w:val="1"/>
      <w:numFmt w:val="upperLett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77151809">
    <w:abstractNumId w:val="5"/>
  </w:num>
  <w:num w:numId="2" w16cid:durableId="1793788224">
    <w:abstractNumId w:val="8"/>
  </w:num>
  <w:num w:numId="3" w16cid:durableId="1656179223">
    <w:abstractNumId w:val="3"/>
  </w:num>
  <w:num w:numId="4" w16cid:durableId="626933396">
    <w:abstractNumId w:val="6"/>
  </w:num>
  <w:num w:numId="5" w16cid:durableId="96292011">
    <w:abstractNumId w:val="0"/>
  </w:num>
  <w:num w:numId="6" w16cid:durableId="736510162">
    <w:abstractNumId w:val="4"/>
  </w:num>
  <w:num w:numId="7" w16cid:durableId="2045521614">
    <w:abstractNumId w:val="1"/>
  </w:num>
  <w:num w:numId="8" w16cid:durableId="55904622">
    <w:abstractNumId w:val="10"/>
  </w:num>
  <w:num w:numId="9" w16cid:durableId="817187650">
    <w:abstractNumId w:val="9"/>
  </w:num>
  <w:num w:numId="10" w16cid:durableId="490604764">
    <w:abstractNumId w:val="2"/>
  </w:num>
  <w:num w:numId="11" w16cid:durableId="729763889">
    <w:abstractNumId w:val="7"/>
  </w:num>
  <w:num w:numId="12" w16cid:durableId="14027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4177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10A8"/>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30A80"/>
    <w:rsid w:val="00031738"/>
    <w:rsid w:val="00031F67"/>
    <w:rsid w:val="0003254D"/>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24B8"/>
    <w:rsid w:val="00052505"/>
    <w:rsid w:val="00053422"/>
    <w:rsid w:val="0005434A"/>
    <w:rsid w:val="0005581A"/>
    <w:rsid w:val="00055A5B"/>
    <w:rsid w:val="000560E1"/>
    <w:rsid w:val="00060608"/>
    <w:rsid w:val="00060757"/>
    <w:rsid w:val="00061381"/>
    <w:rsid w:val="00062ABC"/>
    <w:rsid w:val="00062D87"/>
    <w:rsid w:val="000637B5"/>
    <w:rsid w:val="000637C4"/>
    <w:rsid w:val="00063938"/>
    <w:rsid w:val="00063B2E"/>
    <w:rsid w:val="000646DA"/>
    <w:rsid w:val="00065139"/>
    <w:rsid w:val="000653C8"/>
    <w:rsid w:val="00065D32"/>
    <w:rsid w:val="00067C94"/>
    <w:rsid w:val="00067E6A"/>
    <w:rsid w:val="00070735"/>
    <w:rsid w:val="000715D7"/>
    <w:rsid w:val="00073887"/>
    <w:rsid w:val="00073D7A"/>
    <w:rsid w:val="00074424"/>
    <w:rsid w:val="000744D9"/>
    <w:rsid w:val="00075885"/>
    <w:rsid w:val="00075CC4"/>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3366"/>
    <w:rsid w:val="00093E08"/>
    <w:rsid w:val="00095579"/>
    <w:rsid w:val="00095622"/>
    <w:rsid w:val="000958E8"/>
    <w:rsid w:val="00097EC6"/>
    <w:rsid w:val="000A35C4"/>
    <w:rsid w:val="000A36A6"/>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5F9"/>
    <w:rsid w:val="000D0692"/>
    <w:rsid w:val="000D0CC3"/>
    <w:rsid w:val="000D1433"/>
    <w:rsid w:val="000D2899"/>
    <w:rsid w:val="000D36E5"/>
    <w:rsid w:val="000D3A9C"/>
    <w:rsid w:val="000D3D8C"/>
    <w:rsid w:val="000D47DD"/>
    <w:rsid w:val="000D48A0"/>
    <w:rsid w:val="000D5CAA"/>
    <w:rsid w:val="000D64AD"/>
    <w:rsid w:val="000D6518"/>
    <w:rsid w:val="000D75E7"/>
    <w:rsid w:val="000D7769"/>
    <w:rsid w:val="000E0531"/>
    <w:rsid w:val="000E0B49"/>
    <w:rsid w:val="000E170C"/>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1AE7"/>
    <w:rsid w:val="00101BBF"/>
    <w:rsid w:val="00102350"/>
    <w:rsid w:val="0010263A"/>
    <w:rsid w:val="00102CBD"/>
    <w:rsid w:val="0010655F"/>
    <w:rsid w:val="00106FD7"/>
    <w:rsid w:val="00107614"/>
    <w:rsid w:val="00110FEE"/>
    <w:rsid w:val="0011373B"/>
    <w:rsid w:val="00114135"/>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B27"/>
    <w:rsid w:val="00131BF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7E07"/>
    <w:rsid w:val="0017150B"/>
    <w:rsid w:val="00171576"/>
    <w:rsid w:val="00171EC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61A"/>
    <w:rsid w:val="001908D3"/>
    <w:rsid w:val="00190A2E"/>
    <w:rsid w:val="0019180C"/>
    <w:rsid w:val="00191903"/>
    <w:rsid w:val="001921F4"/>
    <w:rsid w:val="001924ED"/>
    <w:rsid w:val="00192EE4"/>
    <w:rsid w:val="001942D3"/>
    <w:rsid w:val="00195F1F"/>
    <w:rsid w:val="001977F5"/>
    <w:rsid w:val="00197E54"/>
    <w:rsid w:val="001A0E63"/>
    <w:rsid w:val="001A10A6"/>
    <w:rsid w:val="001A18B4"/>
    <w:rsid w:val="001A1D3C"/>
    <w:rsid w:val="001A32CB"/>
    <w:rsid w:val="001A34EA"/>
    <w:rsid w:val="001A52CB"/>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C1489"/>
    <w:rsid w:val="001C1FF4"/>
    <w:rsid w:val="001C2476"/>
    <w:rsid w:val="001C252A"/>
    <w:rsid w:val="001C2A7D"/>
    <w:rsid w:val="001C350E"/>
    <w:rsid w:val="001C3E28"/>
    <w:rsid w:val="001C49BE"/>
    <w:rsid w:val="001C4D0F"/>
    <w:rsid w:val="001C5255"/>
    <w:rsid w:val="001C5E2E"/>
    <w:rsid w:val="001C60DD"/>
    <w:rsid w:val="001C6398"/>
    <w:rsid w:val="001C6920"/>
    <w:rsid w:val="001C6E17"/>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1141"/>
    <w:rsid w:val="00201236"/>
    <w:rsid w:val="002014E8"/>
    <w:rsid w:val="002024D1"/>
    <w:rsid w:val="0020391A"/>
    <w:rsid w:val="002050B8"/>
    <w:rsid w:val="00205F0F"/>
    <w:rsid w:val="00206451"/>
    <w:rsid w:val="0020660B"/>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999"/>
    <w:rsid w:val="00237D0C"/>
    <w:rsid w:val="00240353"/>
    <w:rsid w:val="002415CE"/>
    <w:rsid w:val="00241BD7"/>
    <w:rsid w:val="0024222B"/>
    <w:rsid w:val="002435CD"/>
    <w:rsid w:val="00243EAF"/>
    <w:rsid w:val="0024412A"/>
    <w:rsid w:val="002449AC"/>
    <w:rsid w:val="00244B0C"/>
    <w:rsid w:val="0024570B"/>
    <w:rsid w:val="00246261"/>
    <w:rsid w:val="00246706"/>
    <w:rsid w:val="0025037E"/>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6684F"/>
    <w:rsid w:val="00270CF8"/>
    <w:rsid w:val="00271A81"/>
    <w:rsid w:val="0027270F"/>
    <w:rsid w:val="00272BF3"/>
    <w:rsid w:val="00273F14"/>
    <w:rsid w:val="00275213"/>
    <w:rsid w:val="00277A7F"/>
    <w:rsid w:val="00277AE2"/>
    <w:rsid w:val="00280246"/>
    <w:rsid w:val="00280428"/>
    <w:rsid w:val="0028068E"/>
    <w:rsid w:val="002807FA"/>
    <w:rsid w:val="00280D80"/>
    <w:rsid w:val="00281C90"/>
    <w:rsid w:val="002833E5"/>
    <w:rsid w:val="0028440E"/>
    <w:rsid w:val="00284702"/>
    <w:rsid w:val="002847E4"/>
    <w:rsid w:val="002853DD"/>
    <w:rsid w:val="00285848"/>
    <w:rsid w:val="00285C47"/>
    <w:rsid w:val="002865CC"/>
    <w:rsid w:val="002871A7"/>
    <w:rsid w:val="0028767F"/>
    <w:rsid w:val="00287CFE"/>
    <w:rsid w:val="00290E1E"/>
    <w:rsid w:val="00291E36"/>
    <w:rsid w:val="00291F7B"/>
    <w:rsid w:val="00292520"/>
    <w:rsid w:val="00292A81"/>
    <w:rsid w:val="00292BED"/>
    <w:rsid w:val="00292C45"/>
    <w:rsid w:val="00292F74"/>
    <w:rsid w:val="00293617"/>
    <w:rsid w:val="00295DAA"/>
    <w:rsid w:val="0029631F"/>
    <w:rsid w:val="0029704C"/>
    <w:rsid w:val="002A193C"/>
    <w:rsid w:val="002A1B8B"/>
    <w:rsid w:val="002A1EE5"/>
    <w:rsid w:val="002A2778"/>
    <w:rsid w:val="002A3451"/>
    <w:rsid w:val="002A3548"/>
    <w:rsid w:val="002A363B"/>
    <w:rsid w:val="002A3E37"/>
    <w:rsid w:val="002A3F3F"/>
    <w:rsid w:val="002A48D7"/>
    <w:rsid w:val="002A4E62"/>
    <w:rsid w:val="002A6758"/>
    <w:rsid w:val="002A7039"/>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E09"/>
    <w:rsid w:val="002E1BB8"/>
    <w:rsid w:val="002E1DE5"/>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D16"/>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186E"/>
    <w:rsid w:val="00351C73"/>
    <w:rsid w:val="00351F24"/>
    <w:rsid w:val="003525AE"/>
    <w:rsid w:val="003538A9"/>
    <w:rsid w:val="0035489C"/>
    <w:rsid w:val="003559E1"/>
    <w:rsid w:val="0035658E"/>
    <w:rsid w:val="00356CF4"/>
    <w:rsid w:val="00356EEA"/>
    <w:rsid w:val="00357E11"/>
    <w:rsid w:val="00360610"/>
    <w:rsid w:val="00360D1A"/>
    <w:rsid w:val="003624D1"/>
    <w:rsid w:val="003625DA"/>
    <w:rsid w:val="0036327D"/>
    <w:rsid w:val="003653D4"/>
    <w:rsid w:val="003658C8"/>
    <w:rsid w:val="00365CDA"/>
    <w:rsid w:val="003666F8"/>
    <w:rsid w:val="00366A36"/>
    <w:rsid w:val="003671F1"/>
    <w:rsid w:val="00367E91"/>
    <w:rsid w:val="00370252"/>
    <w:rsid w:val="00370544"/>
    <w:rsid w:val="00370AC4"/>
    <w:rsid w:val="00371889"/>
    <w:rsid w:val="003724F1"/>
    <w:rsid w:val="00374AD6"/>
    <w:rsid w:val="003761EF"/>
    <w:rsid w:val="003762BD"/>
    <w:rsid w:val="003803FB"/>
    <w:rsid w:val="003806FD"/>
    <w:rsid w:val="00380C30"/>
    <w:rsid w:val="0038135E"/>
    <w:rsid w:val="00381F5C"/>
    <w:rsid w:val="00382188"/>
    <w:rsid w:val="0038338F"/>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A27D6"/>
    <w:rsid w:val="003A29EA"/>
    <w:rsid w:val="003A53FA"/>
    <w:rsid w:val="003A5827"/>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61A"/>
    <w:rsid w:val="003B7299"/>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404F"/>
    <w:rsid w:val="003D48F1"/>
    <w:rsid w:val="003D4B4E"/>
    <w:rsid w:val="003D4E53"/>
    <w:rsid w:val="003D4F92"/>
    <w:rsid w:val="003D51C1"/>
    <w:rsid w:val="003D66EF"/>
    <w:rsid w:val="003D67DF"/>
    <w:rsid w:val="003D7390"/>
    <w:rsid w:val="003D75E6"/>
    <w:rsid w:val="003D7A66"/>
    <w:rsid w:val="003E04A1"/>
    <w:rsid w:val="003E092F"/>
    <w:rsid w:val="003E0A14"/>
    <w:rsid w:val="003E17C8"/>
    <w:rsid w:val="003E18A5"/>
    <w:rsid w:val="003E2A53"/>
    <w:rsid w:val="003E30B1"/>
    <w:rsid w:val="003E3C2D"/>
    <w:rsid w:val="003E3FCF"/>
    <w:rsid w:val="003E42CB"/>
    <w:rsid w:val="003E448C"/>
    <w:rsid w:val="003E5141"/>
    <w:rsid w:val="003E5CE5"/>
    <w:rsid w:val="003E6416"/>
    <w:rsid w:val="003E654B"/>
    <w:rsid w:val="003E67CD"/>
    <w:rsid w:val="003E71BF"/>
    <w:rsid w:val="003E7908"/>
    <w:rsid w:val="003E7BFF"/>
    <w:rsid w:val="003F0993"/>
    <w:rsid w:val="003F1754"/>
    <w:rsid w:val="003F3807"/>
    <w:rsid w:val="003F3D1F"/>
    <w:rsid w:val="003F3FE9"/>
    <w:rsid w:val="003F4224"/>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5882"/>
    <w:rsid w:val="00435D63"/>
    <w:rsid w:val="00436902"/>
    <w:rsid w:val="00441A28"/>
    <w:rsid w:val="00442B6A"/>
    <w:rsid w:val="0044303F"/>
    <w:rsid w:val="0044531B"/>
    <w:rsid w:val="004474C2"/>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CA7"/>
    <w:rsid w:val="00463E46"/>
    <w:rsid w:val="004644CD"/>
    <w:rsid w:val="004645C8"/>
    <w:rsid w:val="004649C9"/>
    <w:rsid w:val="00465166"/>
    <w:rsid w:val="00467879"/>
    <w:rsid w:val="0046790C"/>
    <w:rsid w:val="00467C14"/>
    <w:rsid w:val="0047144F"/>
    <w:rsid w:val="00472B65"/>
    <w:rsid w:val="0047318B"/>
    <w:rsid w:val="00473C47"/>
    <w:rsid w:val="00475589"/>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405C"/>
    <w:rsid w:val="00494598"/>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4AD"/>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4E09"/>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3C91"/>
    <w:rsid w:val="004F4183"/>
    <w:rsid w:val="004F42C0"/>
    <w:rsid w:val="004F43C0"/>
    <w:rsid w:val="004F446D"/>
    <w:rsid w:val="004F478A"/>
    <w:rsid w:val="004F6BF3"/>
    <w:rsid w:val="004F70E5"/>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5FC2"/>
    <w:rsid w:val="005568DD"/>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999"/>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E82"/>
    <w:rsid w:val="005B5ACD"/>
    <w:rsid w:val="005B5D4B"/>
    <w:rsid w:val="005B66FB"/>
    <w:rsid w:val="005B781A"/>
    <w:rsid w:val="005B7E4E"/>
    <w:rsid w:val="005C099C"/>
    <w:rsid w:val="005C09C7"/>
    <w:rsid w:val="005C0CB8"/>
    <w:rsid w:val="005C18CF"/>
    <w:rsid w:val="005C2C4D"/>
    <w:rsid w:val="005C2E7C"/>
    <w:rsid w:val="005C33EB"/>
    <w:rsid w:val="005C406E"/>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E730C"/>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28A0"/>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5061"/>
    <w:rsid w:val="0062519F"/>
    <w:rsid w:val="006258C1"/>
    <w:rsid w:val="00626A6B"/>
    <w:rsid w:val="00630AA0"/>
    <w:rsid w:val="00630AF5"/>
    <w:rsid w:val="00631289"/>
    <w:rsid w:val="00631CA5"/>
    <w:rsid w:val="00632843"/>
    <w:rsid w:val="00632D45"/>
    <w:rsid w:val="0063575A"/>
    <w:rsid w:val="006358B1"/>
    <w:rsid w:val="00637F53"/>
    <w:rsid w:val="00640069"/>
    <w:rsid w:val="00640B29"/>
    <w:rsid w:val="00640CC6"/>
    <w:rsid w:val="00640DB1"/>
    <w:rsid w:val="006445DA"/>
    <w:rsid w:val="00644781"/>
    <w:rsid w:val="00644952"/>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25D"/>
    <w:rsid w:val="00673321"/>
    <w:rsid w:val="00673C9C"/>
    <w:rsid w:val="006745B2"/>
    <w:rsid w:val="00674EF4"/>
    <w:rsid w:val="006751C1"/>
    <w:rsid w:val="006753DF"/>
    <w:rsid w:val="0067599F"/>
    <w:rsid w:val="00676BF9"/>
    <w:rsid w:val="00676EC9"/>
    <w:rsid w:val="00677422"/>
    <w:rsid w:val="00677D47"/>
    <w:rsid w:val="006800E9"/>
    <w:rsid w:val="0068016E"/>
    <w:rsid w:val="00680395"/>
    <w:rsid w:val="00680AEE"/>
    <w:rsid w:val="0068143C"/>
    <w:rsid w:val="00681FCB"/>
    <w:rsid w:val="0068265F"/>
    <w:rsid w:val="006827C4"/>
    <w:rsid w:val="006860DC"/>
    <w:rsid w:val="006866CD"/>
    <w:rsid w:val="0068685F"/>
    <w:rsid w:val="00691709"/>
    <w:rsid w:val="00692281"/>
    <w:rsid w:val="006922F6"/>
    <w:rsid w:val="00692ACC"/>
    <w:rsid w:val="006948B6"/>
    <w:rsid w:val="00695522"/>
    <w:rsid w:val="006955D4"/>
    <w:rsid w:val="0069648C"/>
    <w:rsid w:val="00696F36"/>
    <w:rsid w:val="0069711D"/>
    <w:rsid w:val="006A0501"/>
    <w:rsid w:val="006A0762"/>
    <w:rsid w:val="006A1EC1"/>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77"/>
    <w:rsid w:val="006B30E0"/>
    <w:rsid w:val="006B4B04"/>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4B20"/>
    <w:rsid w:val="006D50E4"/>
    <w:rsid w:val="006D5154"/>
    <w:rsid w:val="006D5B17"/>
    <w:rsid w:val="006D71A0"/>
    <w:rsid w:val="006E011C"/>
    <w:rsid w:val="006E021A"/>
    <w:rsid w:val="006E0CDC"/>
    <w:rsid w:val="006E1233"/>
    <w:rsid w:val="006E1DC4"/>
    <w:rsid w:val="006E203B"/>
    <w:rsid w:val="006E28AD"/>
    <w:rsid w:val="006E53B9"/>
    <w:rsid w:val="006E5B5A"/>
    <w:rsid w:val="006E5B73"/>
    <w:rsid w:val="006E6A69"/>
    <w:rsid w:val="006E70E5"/>
    <w:rsid w:val="006E74E1"/>
    <w:rsid w:val="006E7DA5"/>
    <w:rsid w:val="006F0824"/>
    <w:rsid w:val="006F16DF"/>
    <w:rsid w:val="006F2613"/>
    <w:rsid w:val="006F3075"/>
    <w:rsid w:val="006F3951"/>
    <w:rsid w:val="006F3F5B"/>
    <w:rsid w:val="006F45D9"/>
    <w:rsid w:val="006F5ACD"/>
    <w:rsid w:val="006F5F16"/>
    <w:rsid w:val="00701BF0"/>
    <w:rsid w:val="00702017"/>
    <w:rsid w:val="00702517"/>
    <w:rsid w:val="00702C01"/>
    <w:rsid w:val="007034C9"/>
    <w:rsid w:val="007043D2"/>
    <w:rsid w:val="00706932"/>
    <w:rsid w:val="0070708A"/>
    <w:rsid w:val="007077A8"/>
    <w:rsid w:val="00707C07"/>
    <w:rsid w:val="007121C8"/>
    <w:rsid w:val="007122A5"/>
    <w:rsid w:val="007127F2"/>
    <w:rsid w:val="00713AE9"/>
    <w:rsid w:val="007155FD"/>
    <w:rsid w:val="0071596D"/>
    <w:rsid w:val="00715AA4"/>
    <w:rsid w:val="00716357"/>
    <w:rsid w:val="0072098D"/>
    <w:rsid w:val="00720F1F"/>
    <w:rsid w:val="00720F95"/>
    <w:rsid w:val="00722A34"/>
    <w:rsid w:val="00724209"/>
    <w:rsid w:val="007243F2"/>
    <w:rsid w:val="00726588"/>
    <w:rsid w:val="00726CA3"/>
    <w:rsid w:val="00727D8F"/>
    <w:rsid w:val="00727E8F"/>
    <w:rsid w:val="00730124"/>
    <w:rsid w:val="007306A6"/>
    <w:rsid w:val="00730E13"/>
    <w:rsid w:val="00731DFA"/>
    <w:rsid w:val="00732D34"/>
    <w:rsid w:val="00733634"/>
    <w:rsid w:val="00733D5C"/>
    <w:rsid w:val="00733EF4"/>
    <w:rsid w:val="00736087"/>
    <w:rsid w:val="00736982"/>
    <w:rsid w:val="00740E69"/>
    <w:rsid w:val="00741996"/>
    <w:rsid w:val="00742425"/>
    <w:rsid w:val="00742569"/>
    <w:rsid w:val="0074257D"/>
    <w:rsid w:val="007426C2"/>
    <w:rsid w:val="007430ED"/>
    <w:rsid w:val="0074323E"/>
    <w:rsid w:val="007433EA"/>
    <w:rsid w:val="007435FC"/>
    <w:rsid w:val="0074423D"/>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573D6"/>
    <w:rsid w:val="007601C6"/>
    <w:rsid w:val="00761B9C"/>
    <w:rsid w:val="00762621"/>
    <w:rsid w:val="007627D4"/>
    <w:rsid w:val="007628B0"/>
    <w:rsid w:val="007638B0"/>
    <w:rsid w:val="007640E9"/>
    <w:rsid w:val="0076465E"/>
    <w:rsid w:val="0076484B"/>
    <w:rsid w:val="00765A14"/>
    <w:rsid w:val="00766B63"/>
    <w:rsid w:val="00766E8D"/>
    <w:rsid w:val="00767458"/>
    <w:rsid w:val="00767C2D"/>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690"/>
    <w:rsid w:val="007A47B7"/>
    <w:rsid w:val="007A4936"/>
    <w:rsid w:val="007A6CFB"/>
    <w:rsid w:val="007A7C4E"/>
    <w:rsid w:val="007A7E9A"/>
    <w:rsid w:val="007B36FC"/>
    <w:rsid w:val="007B36FF"/>
    <w:rsid w:val="007B3903"/>
    <w:rsid w:val="007B399C"/>
    <w:rsid w:val="007B5702"/>
    <w:rsid w:val="007B6156"/>
    <w:rsid w:val="007B6B78"/>
    <w:rsid w:val="007B75CE"/>
    <w:rsid w:val="007B788A"/>
    <w:rsid w:val="007B7C86"/>
    <w:rsid w:val="007C010B"/>
    <w:rsid w:val="007C0A8F"/>
    <w:rsid w:val="007C11E6"/>
    <w:rsid w:val="007C1590"/>
    <w:rsid w:val="007C1CD8"/>
    <w:rsid w:val="007C32F8"/>
    <w:rsid w:val="007C3695"/>
    <w:rsid w:val="007C3994"/>
    <w:rsid w:val="007C529A"/>
    <w:rsid w:val="007C53D2"/>
    <w:rsid w:val="007C648D"/>
    <w:rsid w:val="007C7CA4"/>
    <w:rsid w:val="007C7E4D"/>
    <w:rsid w:val="007D1A54"/>
    <w:rsid w:val="007D20E3"/>
    <w:rsid w:val="007D228D"/>
    <w:rsid w:val="007D288A"/>
    <w:rsid w:val="007D351A"/>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104D"/>
    <w:rsid w:val="0080163F"/>
    <w:rsid w:val="00801E1F"/>
    <w:rsid w:val="00802057"/>
    <w:rsid w:val="00802493"/>
    <w:rsid w:val="00802BBE"/>
    <w:rsid w:val="00802C2A"/>
    <w:rsid w:val="008037B2"/>
    <w:rsid w:val="008042CD"/>
    <w:rsid w:val="00804C06"/>
    <w:rsid w:val="00804DC2"/>
    <w:rsid w:val="008054C4"/>
    <w:rsid w:val="00805B37"/>
    <w:rsid w:val="00806065"/>
    <w:rsid w:val="0080768A"/>
    <w:rsid w:val="00810142"/>
    <w:rsid w:val="008108F6"/>
    <w:rsid w:val="00811503"/>
    <w:rsid w:val="0081329A"/>
    <w:rsid w:val="00815108"/>
    <w:rsid w:val="00815502"/>
    <w:rsid w:val="0081563D"/>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6107"/>
    <w:rsid w:val="00837E24"/>
    <w:rsid w:val="0084045C"/>
    <w:rsid w:val="00841202"/>
    <w:rsid w:val="0084131C"/>
    <w:rsid w:val="00841A0B"/>
    <w:rsid w:val="00841B0C"/>
    <w:rsid w:val="00841D1E"/>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2115"/>
    <w:rsid w:val="00862CF9"/>
    <w:rsid w:val="008633FC"/>
    <w:rsid w:val="008641CF"/>
    <w:rsid w:val="00865244"/>
    <w:rsid w:val="0086575F"/>
    <w:rsid w:val="008663F2"/>
    <w:rsid w:val="00867096"/>
    <w:rsid w:val="00870DDA"/>
    <w:rsid w:val="00871817"/>
    <w:rsid w:val="00872850"/>
    <w:rsid w:val="00873D40"/>
    <w:rsid w:val="00873E50"/>
    <w:rsid w:val="0087537C"/>
    <w:rsid w:val="00875E4B"/>
    <w:rsid w:val="00876402"/>
    <w:rsid w:val="0087648C"/>
    <w:rsid w:val="00877276"/>
    <w:rsid w:val="00877281"/>
    <w:rsid w:val="008775C4"/>
    <w:rsid w:val="00877744"/>
    <w:rsid w:val="00880608"/>
    <w:rsid w:val="0088163E"/>
    <w:rsid w:val="00882A6E"/>
    <w:rsid w:val="00885819"/>
    <w:rsid w:val="00886020"/>
    <w:rsid w:val="0089017B"/>
    <w:rsid w:val="0089024D"/>
    <w:rsid w:val="00890469"/>
    <w:rsid w:val="00891054"/>
    <w:rsid w:val="00891140"/>
    <w:rsid w:val="00891ACE"/>
    <w:rsid w:val="00891EBA"/>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6108"/>
    <w:rsid w:val="008A6BDB"/>
    <w:rsid w:val="008A78ED"/>
    <w:rsid w:val="008A7A9C"/>
    <w:rsid w:val="008B015A"/>
    <w:rsid w:val="008B09CF"/>
    <w:rsid w:val="008B0DCD"/>
    <w:rsid w:val="008B1417"/>
    <w:rsid w:val="008B1434"/>
    <w:rsid w:val="008B1FB6"/>
    <w:rsid w:val="008B227C"/>
    <w:rsid w:val="008B2C20"/>
    <w:rsid w:val="008B4E04"/>
    <w:rsid w:val="008B4E86"/>
    <w:rsid w:val="008B5C0F"/>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873"/>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AA6"/>
    <w:rsid w:val="00904BEC"/>
    <w:rsid w:val="00904C7E"/>
    <w:rsid w:val="009057F1"/>
    <w:rsid w:val="00905A53"/>
    <w:rsid w:val="009064D7"/>
    <w:rsid w:val="00906784"/>
    <w:rsid w:val="00907A23"/>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5DD1"/>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59"/>
    <w:rsid w:val="00934EFA"/>
    <w:rsid w:val="00937B52"/>
    <w:rsid w:val="00937C3F"/>
    <w:rsid w:val="00937EA5"/>
    <w:rsid w:val="00943258"/>
    <w:rsid w:val="0094356F"/>
    <w:rsid w:val="009439BC"/>
    <w:rsid w:val="00943A20"/>
    <w:rsid w:val="00943BD3"/>
    <w:rsid w:val="00943E43"/>
    <w:rsid w:val="00946256"/>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763E"/>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33E5"/>
    <w:rsid w:val="00985163"/>
    <w:rsid w:val="00985363"/>
    <w:rsid w:val="009860A7"/>
    <w:rsid w:val="00986291"/>
    <w:rsid w:val="009863AE"/>
    <w:rsid w:val="009867DA"/>
    <w:rsid w:val="0098680D"/>
    <w:rsid w:val="00986917"/>
    <w:rsid w:val="009869E1"/>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CC0"/>
    <w:rsid w:val="009C4FE2"/>
    <w:rsid w:val="009C58FD"/>
    <w:rsid w:val="009C5B6E"/>
    <w:rsid w:val="009C738D"/>
    <w:rsid w:val="009D0168"/>
    <w:rsid w:val="009D03DA"/>
    <w:rsid w:val="009D066A"/>
    <w:rsid w:val="009D0722"/>
    <w:rsid w:val="009D1585"/>
    <w:rsid w:val="009D2B0C"/>
    <w:rsid w:val="009D3129"/>
    <w:rsid w:val="009D3569"/>
    <w:rsid w:val="009D4649"/>
    <w:rsid w:val="009D4B51"/>
    <w:rsid w:val="009D5CDE"/>
    <w:rsid w:val="009D7FDF"/>
    <w:rsid w:val="009E0B54"/>
    <w:rsid w:val="009E1631"/>
    <w:rsid w:val="009E3152"/>
    <w:rsid w:val="009E3F4D"/>
    <w:rsid w:val="009E5752"/>
    <w:rsid w:val="009E59D9"/>
    <w:rsid w:val="009E644E"/>
    <w:rsid w:val="009E69CB"/>
    <w:rsid w:val="009E7427"/>
    <w:rsid w:val="009E7492"/>
    <w:rsid w:val="009F0550"/>
    <w:rsid w:val="009F0D83"/>
    <w:rsid w:val="009F133A"/>
    <w:rsid w:val="009F36E8"/>
    <w:rsid w:val="009F4025"/>
    <w:rsid w:val="009F4199"/>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56"/>
    <w:rsid w:val="00A263D1"/>
    <w:rsid w:val="00A27667"/>
    <w:rsid w:val="00A27B98"/>
    <w:rsid w:val="00A27BE3"/>
    <w:rsid w:val="00A27C7C"/>
    <w:rsid w:val="00A3012B"/>
    <w:rsid w:val="00A315B4"/>
    <w:rsid w:val="00A31BDE"/>
    <w:rsid w:val="00A3231B"/>
    <w:rsid w:val="00A32D60"/>
    <w:rsid w:val="00A33875"/>
    <w:rsid w:val="00A33F0F"/>
    <w:rsid w:val="00A34FDB"/>
    <w:rsid w:val="00A35009"/>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AD6"/>
    <w:rsid w:val="00A63FD5"/>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6AE2"/>
    <w:rsid w:val="00A77B2C"/>
    <w:rsid w:val="00A8125F"/>
    <w:rsid w:val="00A8185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234"/>
    <w:rsid w:val="00A924D3"/>
    <w:rsid w:val="00A928EB"/>
    <w:rsid w:val="00A92D8D"/>
    <w:rsid w:val="00A92FC1"/>
    <w:rsid w:val="00A936A9"/>
    <w:rsid w:val="00A9393E"/>
    <w:rsid w:val="00A93CCE"/>
    <w:rsid w:val="00A93D0F"/>
    <w:rsid w:val="00A94650"/>
    <w:rsid w:val="00A94A85"/>
    <w:rsid w:val="00A94F07"/>
    <w:rsid w:val="00A95251"/>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646"/>
    <w:rsid w:val="00AE1AF6"/>
    <w:rsid w:val="00AE29D9"/>
    <w:rsid w:val="00AE3478"/>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5B7"/>
    <w:rsid w:val="00B10C2D"/>
    <w:rsid w:val="00B118CB"/>
    <w:rsid w:val="00B124FA"/>
    <w:rsid w:val="00B14F2F"/>
    <w:rsid w:val="00B150FF"/>
    <w:rsid w:val="00B151BE"/>
    <w:rsid w:val="00B156D0"/>
    <w:rsid w:val="00B15C32"/>
    <w:rsid w:val="00B16458"/>
    <w:rsid w:val="00B16505"/>
    <w:rsid w:val="00B17CF9"/>
    <w:rsid w:val="00B23330"/>
    <w:rsid w:val="00B23D1B"/>
    <w:rsid w:val="00B23FD7"/>
    <w:rsid w:val="00B2455C"/>
    <w:rsid w:val="00B24A63"/>
    <w:rsid w:val="00B24F91"/>
    <w:rsid w:val="00B2510E"/>
    <w:rsid w:val="00B25E0C"/>
    <w:rsid w:val="00B2699E"/>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4AE1"/>
    <w:rsid w:val="00B35988"/>
    <w:rsid w:val="00B359A0"/>
    <w:rsid w:val="00B35E77"/>
    <w:rsid w:val="00B3712A"/>
    <w:rsid w:val="00B4023C"/>
    <w:rsid w:val="00B414A8"/>
    <w:rsid w:val="00B419C0"/>
    <w:rsid w:val="00B41DFF"/>
    <w:rsid w:val="00B424A4"/>
    <w:rsid w:val="00B424E3"/>
    <w:rsid w:val="00B42648"/>
    <w:rsid w:val="00B428D4"/>
    <w:rsid w:val="00B43542"/>
    <w:rsid w:val="00B439AE"/>
    <w:rsid w:val="00B440D9"/>
    <w:rsid w:val="00B44957"/>
    <w:rsid w:val="00B452E0"/>
    <w:rsid w:val="00B457E8"/>
    <w:rsid w:val="00B45CC9"/>
    <w:rsid w:val="00B465B2"/>
    <w:rsid w:val="00B47385"/>
    <w:rsid w:val="00B47D4C"/>
    <w:rsid w:val="00B5019C"/>
    <w:rsid w:val="00B51183"/>
    <w:rsid w:val="00B526A3"/>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67B"/>
    <w:rsid w:val="00B73F57"/>
    <w:rsid w:val="00B74C6C"/>
    <w:rsid w:val="00B74E6E"/>
    <w:rsid w:val="00B75723"/>
    <w:rsid w:val="00B76452"/>
    <w:rsid w:val="00B772DF"/>
    <w:rsid w:val="00B80495"/>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874"/>
    <w:rsid w:val="00BB28E9"/>
    <w:rsid w:val="00BB290D"/>
    <w:rsid w:val="00BB2F3C"/>
    <w:rsid w:val="00BB36B4"/>
    <w:rsid w:val="00BB3D27"/>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5D9C"/>
    <w:rsid w:val="00BD6191"/>
    <w:rsid w:val="00BD79E8"/>
    <w:rsid w:val="00BD7EE5"/>
    <w:rsid w:val="00BE1E6D"/>
    <w:rsid w:val="00BE219C"/>
    <w:rsid w:val="00BE28A0"/>
    <w:rsid w:val="00BE38E7"/>
    <w:rsid w:val="00BE3C7A"/>
    <w:rsid w:val="00BE43C8"/>
    <w:rsid w:val="00BE5A2E"/>
    <w:rsid w:val="00BE67CC"/>
    <w:rsid w:val="00BE6CCB"/>
    <w:rsid w:val="00BF1A7F"/>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3F02"/>
    <w:rsid w:val="00C0416F"/>
    <w:rsid w:val="00C0418F"/>
    <w:rsid w:val="00C047FD"/>
    <w:rsid w:val="00C04A85"/>
    <w:rsid w:val="00C04FDC"/>
    <w:rsid w:val="00C05F15"/>
    <w:rsid w:val="00C06BCE"/>
    <w:rsid w:val="00C07C79"/>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23DF"/>
    <w:rsid w:val="00C529A0"/>
    <w:rsid w:val="00C52FE1"/>
    <w:rsid w:val="00C5430E"/>
    <w:rsid w:val="00C55290"/>
    <w:rsid w:val="00C55691"/>
    <w:rsid w:val="00C56400"/>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8036C"/>
    <w:rsid w:val="00C8089A"/>
    <w:rsid w:val="00C81319"/>
    <w:rsid w:val="00C8144C"/>
    <w:rsid w:val="00C81AC1"/>
    <w:rsid w:val="00C82496"/>
    <w:rsid w:val="00C82AB5"/>
    <w:rsid w:val="00C82C3C"/>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C5D"/>
    <w:rsid w:val="00CF1CC6"/>
    <w:rsid w:val="00CF1FBF"/>
    <w:rsid w:val="00CF23EE"/>
    <w:rsid w:val="00CF2877"/>
    <w:rsid w:val="00CF29AA"/>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5B6F"/>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2B4A"/>
    <w:rsid w:val="00D33498"/>
    <w:rsid w:val="00D33E75"/>
    <w:rsid w:val="00D34119"/>
    <w:rsid w:val="00D341C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459A8"/>
    <w:rsid w:val="00D46215"/>
    <w:rsid w:val="00D50934"/>
    <w:rsid w:val="00D52CBC"/>
    <w:rsid w:val="00D54E16"/>
    <w:rsid w:val="00D55059"/>
    <w:rsid w:val="00D55644"/>
    <w:rsid w:val="00D577A9"/>
    <w:rsid w:val="00D57C10"/>
    <w:rsid w:val="00D60B25"/>
    <w:rsid w:val="00D610B2"/>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81567"/>
    <w:rsid w:val="00D815F6"/>
    <w:rsid w:val="00D8274B"/>
    <w:rsid w:val="00D82F87"/>
    <w:rsid w:val="00D8402F"/>
    <w:rsid w:val="00D8535B"/>
    <w:rsid w:val="00D86B35"/>
    <w:rsid w:val="00D879A7"/>
    <w:rsid w:val="00D87C65"/>
    <w:rsid w:val="00D907ED"/>
    <w:rsid w:val="00D9180B"/>
    <w:rsid w:val="00D91A05"/>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499"/>
    <w:rsid w:val="00DC3E49"/>
    <w:rsid w:val="00DC49E8"/>
    <w:rsid w:val="00DC504E"/>
    <w:rsid w:val="00DC523A"/>
    <w:rsid w:val="00DC5609"/>
    <w:rsid w:val="00DC567E"/>
    <w:rsid w:val="00DC5A58"/>
    <w:rsid w:val="00DC5CED"/>
    <w:rsid w:val="00DC694D"/>
    <w:rsid w:val="00DC6EF6"/>
    <w:rsid w:val="00DC7547"/>
    <w:rsid w:val="00DC7DF0"/>
    <w:rsid w:val="00DD077C"/>
    <w:rsid w:val="00DD172D"/>
    <w:rsid w:val="00DD1831"/>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146B"/>
    <w:rsid w:val="00E11D20"/>
    <w:rsid w:val="00E11DFA"/>
    <w:rsid w:val="00E12E77"/>
    <w:rsid w:val="00E138CD"/>
    <w:rsid w:val="00E13A68"/>
    <w:rsid w:val="00E14475"/>
    <w:rsid w:val="00E149C3"/>
    <w:rsid w:val="00E15712"/>
    <w:rsid w:val="00E15A7B"/>
    <w:rsid w:val="00E17222"/>
    <w:rsid w:val="00E17EF7"/>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C96"/>
    <w:rsid w:val="00E70EE9"/>
    <w:rsid w:val="00E71042"/>
    <w:rsid w:val="00E71DD7"/>
    <w:rsid w:val="00E75876"/>
    <w:rsid w:val="00E764B5"/>
    <w:rsid w:val="00E77090"/>
    <w:rsid w:val="00E77CC6"/>
    <w:rsid w:val="00E77F17"/>
    <w:rsid w:val="00E800BB"/>
    <w:rsid w:val="00E80FBA"/>
    <w:rsid w:val="00E81302"/>
    <w:rsid w:val="00E8136D"/>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67D1"/>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C65"/>
    <w:rsid w:val="00EF4F6B"/>
    <w:rsid w:val="00EF506B"/>
    <w:rsid w:val="00EF5724"/>
    <w:rsid w:val="00EF586F"/>
    <w:rsid w:val="00EF59C1"/>
    <w:rsid w:val="00EF5A0F"/>
    <w:rsid w:val="00EF5C12"/>
    <w:rsid w:val="00EF6F16"/>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7794"/>
    <w:rsid w:val="00F27AF4"/>
    <w:rsid w:val="00F27E99"/>
    <w:rsid w:val="00F30D1F"/>
    <w:rsid w:val="00F30D42"/>
    <w:rsid w:val="00F31098"/>
    <w:rsid w:val="00F31138"/>
    <w:rsid w:val="00F31530"/>
    <w:rsid w:val="00F3188B"/>
    <w:rsid w:val="00F31D01"/>
    <w:rsid w:val="00F32758"/>
    <w:rsid w:val="00F32C0F"/>
    <w:rsid w:val="00F3376C"/>
    <w:rsid w:val="00F33B93"/>
    <w:rsid w:val="00F33D1D"/>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311"/>
    <w:rsid w:val="00F4751E"/>
    <w:rsid w:val="00F5058C"/>
    <w:rsid w:val="00F50D94"/>
    <w:rsid w:val="00F519BC"/>
    <w:rsid w:val="00F52828"/>
    <w:rsid w:val="00F53685"/>
    <w:rsid w:val="00F53C8C"/>
    <w:rsid w:val="00F55800"/>
    <w:rsid w:val="00F56BF1"/>
    <w:rsid w:val="00F56C0F"/>
    <w:rsid w:val="00F574EC"/>
    <w:rsid w:val="00F57C5F"/>
    <w:rsid w:val="00F57D2B"/>
    <w:rsid w:val="00F60452"/>
    <w:rsid w:val="00F60FAE"/>
    <w:rsid w:val="00F61210"/>
    <w:rsid w:val="00F61417"/>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E66"/>
    <w:rsid w:val="00FC0890"/>
    <w:rsid w:val="00FC0CBF"/>
    <w:rsid w:val="00FC10F2"/>
    <w:rsid w:val="00FC15CA"/>
    <w:rsid w:val="00FC19EB"/>
    <w:rsid w:val="00FC2E7C"/>
    <w:rsid w:val="00FC2FA9"/>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F5B"/>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1B4A3904-DFD7-417A-8A6F-330285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E472ED"/>
    <w:pPr>
      <w:pBdr>
        <w:bottom w:val="single" w:sz="8" w:space="1" w:color="auto"/>
      </w:pBdr>
      <w:tabs>
        <w:tab w:val="left" w:pos="440"/>
        <w:tab w:val="right" w:pos="9017"/>
      </w:tabs>
      <w:spacing w:after="160"/>
    </w:pPr>
    <w:rPr>
      <w:rFonts w:ascii="Arial Bold" w:hAnsi="Arial Bold"/>
      <w:b/>
      <w:noProof/>
    </w:rPr>
  </w:style>
  <w:style w:type="paragraph" w:styleId="TOC2">
    <w:name w:val="toc 2"/>
    <w:basedOn w:val="Normal"/>
    <w:next w:val="Normal"/>
    <w:autoRedefine/>
    <w:uiPriority w:val="39"/>
    <w:unhideWhenUsed/>
    <w:qFormat/>
    <w:rsid w:val="00EF4C65"/>
    <w:pPr>
      <w:tabs>
        <w:tab w:val="left" w:pos="350"/>
        <w:tab w:val="right" w:pos="9017"/>
      </w:tabs>
      <w:spacing w:after="100"/>
    </w:pPr>
    <w:rPr>
      <w:b/>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EF6F16"/>
    <w:pPr>
      <w:keepNext/>
      <w:spacing w:before="240"/>
      <w:ind w:left="0"/>
      <w:contextualSpacing w:val="0"/>
      <w:jc w:val="center"/>
    </w:pPr>
    <w:rPr>
      <w:rFonts w:ascii="Arial Bold" w:hAnsi="Arial Bold" w:cs="Arial"/>
      <w:b/>
      <w:bCs/>
      <w:sz w:val="18"/>
      <w:szCs w:val="18"/>
      <w:u w:val="single"/>
    </w:rPr>
  </w:style>
  <w:style w:type="paragraph" w:customStyle="1" w:styleId="GLS1">
    <w:name w:val="GLS 1."/>
    <w:basedOn w:val="ListParagraph"/>
    <w:autoRedefine/>
    <w:qFormat/>
    <w:rsid w:val="007D288A"/>
    <w:pPr>
      <w:keepNext/>
      <w:numPr>
        <w:ilvl w:val="1"/>
        <w:numId w:val="11"/>
      </w:numPr>
      <w:spacing w:before="240"/>
      <w:contextualSpacing w:val="0"/>
    </w:pPr>
    <w:rPr>
      <w:rFonts w:ascii="Arial" w:hAnsi="Arial" w:cs="Arial"/>
      <w:b/>
      <w:bCs/>
      <w:sz w:val="18"/>
      <w:szCs w:val="18"/>
    </w:rPr>
  </w:style>
  <w:style w:type="paragraph" w:customStyle="1" w:styleId="GLS11">
    <w:name w:val="GLS 1.1"/>
    <w:basedOn w:val="ListParagraph"/>
    <w:qFormat/>
    <w:rsid w:val="00904AA6"/>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0A36A6"/>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8F4061"/>
    <w:pPr>
      <w:numPr>
        <w:ilvl w:val="4"/>
        <w:numId w:val="11"/>
      </w:numPr>
      <w:spacing w:before="240"/>
      <w:contextualSpacing w:val="0"/>
    </w:pPr>
    <w:rPr>
      <w:rFonts w:ascii="Arial" w:hAnsi="Arial" w:cs="Arial"/>
      <w:sz w:val="18"/>
      <w:szCs w:val="18"/>
    </w:rPr>
  </w:style>
  <w:style w:type="paragraph" w:customStyle="1" w:styleId="GLS111ai">
    <w:name w:val="GLS 1.1.1.a.i"/>
    <w:basedOn w:val="ListParagraph"/>
    <w:qFormat/>
    <w:rsid w:val="00D341C9"/>
    <w:pPr>
      <w:numPr>
        <w:ilvl w:val="5"/>
        <w:numId w:val="11"/>
      </w:numPr>
      <w:spacing w:before="240"/>
      <w:ind w:hanging="283"/>
      <w:contextualSpacing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2.xml><?xml version="1.0" encoding="utf-8"?>
<ds:datastoreItem xmlns:ds="http://schemas.openxmlformats.org/officeDocument/2006/customXml" ds:itemID="{A6C42703-CF7D-4525-B86C-9A2807EFB074}">
  <ds:schemaRefs>
    <ds:schemaRef ds:uri="http://schemas.microsoft.com/sharepoint/v3/contenttype/forms"/>
  </ds:schemaRefs>
</ds:datastoreItem>
</file>

<file path=customXml/itemProps3.xml><?xml version="1.0" encoding="utf-8"?>
<ds:datastoreItem xmlns:ds="http://schemas.openxmlformats.org/officeDocument/2006/customXml" ds:itemID="{73C283D8-B906-416A-8772-2F767682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9246-1FC1-41B6-A995-2A8522A25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14633</CharactersWithSpaces>
  <SharedDoc>false</SharedDoc>
  <HyperlinkBase/>
  <HLinks>
    <vt:vector size="30" baseType="variant">
      <vt:variant>
        <vt:i4>1900606</vt:i4>
      </vt:variant>
      <vt:variant>
        <vt:i4>20</vt:i4>
      </vt:variant>
      <vt:variant>
        <vt:i4>0</vt:i4>
      </vt:variant>
      <vt:variant>
        <vt:i4>5</vt:i4>
      </vt:variant>
      <vt:variant>
        <vt:lpwstr/>
      </vt:variant>
      <vt:variant>
        <vt:lpwstr>_Toc118310685</vt:lpwstr>
      </vt:variant>
      <vt:variant>
        <vt:i4>1900606</vt:i4>
      </vt:variant>
      <vt:variant>
        <vt:i4>14</vt:i4>
      </vt:variant>
      <vt:variant>
        <vt:i4>0</vt:i4>
      </vt:variant>
      <vt:variant>
        <vt:i4>5</vt:i4>
      </vt:variant>
      <vt:variant>
        <vt:lpwstr/>
      </vt:variant>
      <vt:variant>
        <vt:lpwstr>_Toc118310684</vt:lpwstr>
      </vt:variant>
      <vt:variant>
        <vt:i4>1900606</vt:i4>
      </vt:variant>
      <vt:variant>
        <vt:i4>8</vt:i4>
      </vt:variant>
      <vt:variant>
        <vt:i4>0</vt:i4>
      </vt:variant>
      <vt:variant>
        <vt:i4>5</vt:i4>
      </vt:variant>
      <vt:variant>
        <vt:lpwstr/>
      </vt:variant>
      <vt:variant>
        <vt:lpwstr>_Toc118310683</vt:lpwstr>
      </vt:variant>
      <vt:variant>
        <vt:i4>1900606</vt:i4>
      </vt:variant>
      <vt:variant>
        <vt:i4>2</vt:i4>
      </vt:variant>
      <vt:variant>
        <vt:i4>0</vt:i4>
      </vt:variant>
      <vt:variant>
        <vt:i4>5</vt:i4>
      </vt:variant>
      <vt:variant>
        <vt:lpwstr/>
      </vt:variant>
      <vt:variant>
        <vt:lpwstr>_Toc118310682</vt:lpwstr>
      </vt:variant>
      <vt:variant>
        <vt:i4>6815805</vt:i4>
      </vt:variant>
      <vt:variant>
        <vt:i4>6</vt:i4>
      </vt:variant>
      <vt:variant>
        <vt:i4>0</vt:i4>
      </vt:variant>
      <vt:variant>
        <vt:i4>5</vt:i4>
      </vt:variant>
      <vt:variant>
        <vt:lpwstr>https://www.gls.global/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cp:lastModifiedBy>
  <cp:revision>97</cp:revision>
  <dcterms:created xsi:type="dcterms:W3CDTF">2022-11-02T08:35:00Z</dcterms:created>
  <dcterms:modified xsi:type="dcterms:W3CDTF">2023-04-13T08:19:00Z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